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F184" w14:textId="61D12C85" w:rsidR="001A529E" w:rsidRDefault="001471FC" w:rsidP="001471FC">
      <w:pPr>
        <w:spacing w:after="0"/>
        <w:jc w:val="center"/>
        <w:rPr>
          <w:b/>
          <w:bCs/>
          <w:sz w:val="32"/>
          <w:szCs w:val="32"/>
        </w:rPr>
      </w:pPr>
      <w:r>
        <w:rPr>
          <w:b/>
          <w:bCs/>
          <w:sz w:val="32"/>
          <w:szCs w:val="32"/>
        </w:rPr>
        <w:t>More Practice: Dihybrid Crosses</w:t>
      </w:r>
    </w:p>
    <w:p w14:paraId="30A5DD1C" w14:textId="3C6FF3F0" w:rsidR="001471FC" w:rsidRDefault="001471FC" w:rsidP="001471FC">
      <w:pPr>
        <w:spacing w:after="0"/>
        <w:jc w:val="center"/>
        <w:rPr>
          <w:b/>
          <w:bCs/>
          <w:sz w:val="32"/>
          <w:szCs w:val="32"/>
        </w:rPr>
      </w:pPr>
      <w:r>
        <w:rPr>
          <w:b/>
          <w:bCs/>
          <w:sz w:val="32"/>
          <w:szCs w:val="32"/>
        </w:rPr>
        <w:t>Outcome 4</w:t>
      </w:r>
    </w:p>
    <w:p w14:paraId="2DEE1A80" w14:textId="2CF267CD" w:rsidR="001471FC" w:rsidRDefault="001471FC" w:rsidP="001471FC">
      <w:pPr>
        <w:spacing w:after="0"/>
        <w:rPr>
          <w:b/>
          <w:bCs/>
          <w:sz w:val="24"/>
          <w:szCs w:val="24"/>
        </w:rPr>
      </w:pPr>
      <w:r>
        <w:rPr>
          <w:b/>
          <w:bCs/>
          <w:sz w:val="24"/>
          <w:szCs w:val="24"/>
        </w:rPr>
        <w:t>Name:</w:t>
      </w:r>
    </w:p>
    <w:p w14:paraId="6A84DB71" w14:textId="26D4E2C4" w:rsidR="001471FC" w:rsidRDefault="001471FC" w:rsidP="001471FC">
      <w:pPr>
        <w:spacing w:after="0"/>
        <w:rPr>
          <w:b/>
          <w:bCs/>
          <w:sz w:val="24"/>
          <w:szCs w:val="24"/>
        </w:rPr>
      </w:pPr>
      <w:r>
        <w:rPr>
          <w:b/>
          <w:bCs/>
          <w:sz w:val="24"/>
          <w:szCs w:val="24"/>
        </w:rPr>
        <w:t>Biology 12</w:t>
      </w:r>
    </w:p>
    <w:p w14:paraId="500C4149" w14:textId="01315D53" w:rsidR="001471FC" w:rsidRDefault="001471FC" w:rsidP="001471FC">
      <w:pPr>
        <w:spacing w:after="0"/>
        <w:rPr>
          <w:b/>
          <w:bCs/>
          <w:sz w:val="24"/>
          <w:szCs w:val="24"/>
        </w:rPr>
      </w:pPr>
    </w:p>
    <w:p w14:paraId="5DD5D76C" w14:textId="30E64C23" w:rsidR="001471FC" w:rsidRDefault="001471FC" w:rsidP="001471FC">
      <w:pPr>
        <w:spacing w:after="0"/>
        <w:rPr>
          <w:sz w:val="24"/>
          <w:szCs w:val="24"/>
        </w:rPr>
      </w:pPr>
      <w:r>
        <w:rPr>
          <w:b/>
          <w:bCs/>
          <w:sz w:val="24"/>
          <w:szCs w:val="24"/>
        </w:rPr>
        <w:t xml:space="preserve">Directions: </w:t>
      </w:r>
      <w:r>
        <w:rPr>
          <w:sz w:val="24"/>
          <w:szCs w:val="24"/>
        </w:rPr>
        <w:t xml:space="preserve">Complete the questions below to further your understanding of dihybrid crosses.  Use the answer board to help you when you get stuck.  </w:t>
      </w:r>
    </w:p>
    <w:p w14:paraId="0E039EAE" w14:textId="3BEB2306" w:rsidR="001471FC" w:rsidRDefault="001471FC" w:rsidP="001471FC">
      <w:pPr>
        <w:spacing w:after="0"/>
        <w:rPr>
          <w:sz w:val="24"/>
          <w:szCs w:val="24"/>
        </w:rPr>
      </w:pPr>
    </w:p>
    <w:p w14:paraId="46AB5E4B" w14:textId="20499D4A" w:rsidR="001471FC" w:rsidRPr="001471FC" w:rsidRDefault="001471FC" w:rsidP="001471FC">
      <w:pPr>
        <w:spacing w:after="0"/>
        <w:rPr>
          <w:b/>
          <w:bCs/>
          <w:sz w:val="24"/>
          <w:szCs w:val="24"/>
        </w:rPr>
      </w:pPr>
      <w:r>
        <w:rPr>
          <w:b/>
          <w:bCs/>
          <w:sz w:val="24"/>
          <w:szCs w:val="24"/>
        </w:rPr>
        <w:t>Example:</w:t>
      </w:r>
    </w:p>
    <w:p w14:paraId="25F49105" w14:textId="39D2E908" w:rsidR="001471FC" w:rsidRDefault="001471FC" w:rsidP="001471FC">
      <w:pPr>
        <w:spacing w:after="0"/>
        <w:rPr>
          <w:sz w:val="24"/>
          <w:szCs w:val="24"/>
        </w:rPr>
      </w:pPr>
      <w:r>
        <w:rPr>
          <w:noProof/>
          <w:sz w:val="24"/>
          <w:szCs w:val="24"/>
        </w:rPr>
        <w:drawing>
          <wp:inline distT="0" distB="0" distL="0" distR="0" wp14:anchorId="6EAF366C" wp14:editId="1696C3E8">
            <wp:extent cx="4305901" cy="3038899"/>
            <wp:effectExtent l="0" t="0" r="0" b="952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05901" cy="3038899"/>
                    </a:xfrm>
                    <a:prstGeom prst="rect">
                      <a:avLst/>
                    </a:prstGeom>
                  </pic:spPr>
                </pic:pic>
              </a:graphicData>
            </a:graphic>
          </wp:inline>
        </w:drawing>
      </w:r>
    </w:p>
    <w:p w14:paraId="6B42B9D6" w14:textId="2F15D423" w:rsidR="001471FC" w:rsidRDefault="001471FC" w:rsidP="001471FC">
      <w:pPr>
        <w:spacing w:after="0"/>
        <w:rPr>
          <w:sz w:val="24"/>
          <w:szCs w:val="24"/>
        </w:rPr>
      </w:pPr>
    </w:p>
    <w:p w14:paraId="366496BE" w14:textId="7E05EA4F" w:rsidR="001471FC" w:rsidRPr="0045026A" w:rsidRDefault="0045026A" w:rsidP="001471FC">
      <w:pPr>
        <w:pStyle w:val="ListParagraph"/>
        <w:numPr>
          <w:ilvl w:val="0"/>
          <w:numId w:val="2"/>
        </w:numPr>
        <w:spacing w:after="0"/>
        <w:rPr>
          <w:sz w:val="24"/>
          <w:szCs w:val="24"/>
        </w:rPr>
      </w:pPr>
      <w:r>
        <w:rPr>
          <w:noProof/>
        </w:rPr>
        <w:t>For a particular rodent, black fur (B) is dominant over brown fur (b), and a long tail (L) is dominant over a short tail (l).  Create a Punnett square that shows the genotypes of all the possible offspring that could result from the breeding of two of the rodents that are heterozygous for both traits.  List the phelotypic ratio of the offspring.</w:t>
      </w:r>
    </w:p>
    <w:p w14:paraId="43FAC8F1" w14:textId="0F5C70E9" w:rsidR="0045026A" w:rsidRDefault="0045026A" w:rsidP="0045026A">
      <w:pPr>
        <w:spacing w:after="0"/>
        <w:rPr>
          <w:sz w:val="24"/>
          <w:szCs w:val="24"/>
        </w:rPr>
      </w:pPr>
    </w:p>
    <w:tbl>
      <w:tblPr>
        <w:tblStyle w:val="TableGrid"/>
        <w:tblW w:w="0" w:type="auto"/>
        <w:tblInd w:w="360" w:type="dxa"/>
        <w:tblLook w:val="04A0" w:firstRow="1" w:lastRow="0" w:firstColumn="1" w:lastColumn="0" w:noHBand="0" w:noVBand="1"/>
      </w:tblPr>
      <w:tblGrid>
        <w:gridCol w:w="1080"/>
        <w:gridCol w:w="1440"/>
        <w:gridCol w:w="1440"/>
        <w:gridCol w:w="1440"/>
        <w:gridCol w:w="1440"/>
      </w:tblGrid>
      <w:tr w:rsidR="00DD771B" w14:paraId="44C2CDFE" w14:textId="77777777" w:rsidTr="00C90433">
        <w:trPr>
          <w:trHeight w:val="539"/>
        </w:trPr>
        <w:tc>
          <w:tcPr>
            <w:tcW w:w="1080" w:type="dxa"/>
            <w:tcBorders>
              <w:top w:val="nil"/>
              <w:left w:val="nil"/>
            </w:tcBorders>
          </w:tcPr>
          <w:p w14:paraId="783B9989" w14:textId="77777777" w:rsidR="00DD771B" w:rsidRDefault="00DD771B" w:rsidP="00C90433">
            <w:pPr>
              <w:spacing w:line="480" w:lineRule="auto"/>
            </w:pPr>
          </w:p>
        </w:tc>
        <w:tc>
          <w:tcPr>
            <w:tcW w:w="1440" w:type="dxa"/>
            <w:tcBorders>
              <w:top w:val="nil"/>
            </w:tcBorders>
          </w:tcPr>
          <w:p w14:paraId="217E0333" w14:textId="77777777" w:rsidR="00DD771B" w:rsidRDefault="00DD771B" w:rsidP="00C90433">
            <w:pPr>
              <w:spacing w:line="480" w:lineRule="auto"/>
            </w:pPr>
          </w:p>
        </w:tc>
        <w:tc>
          <w:tcPr>
            <w:tcW w:w="1440" w:type="dxa"/>
            <w:tcBorders>
              <w:top w:val="nil"/>
            </w:tcBorders>
          </w:tcPr>
          <w:p w14:paraId="7A4D7AB0" w14:textId="77777777" w:rsidR="00DD771B" w:rsidRDefault="00DD771B" w:rsidP="00C90433">
            <w:pPr>
              <w:spacing w:line="480" w:lineRule="auto"/>
            </w:pPr>
          </w:p>
        </w:tc>
        <w:tc>
          <w:tcPr>
            <w:tcW w:w="1440" w:type="dxa"/>
            <w:tcBorders>
              <w:top w:val="nil"/>
            </w:tcBorders>
          </w:tcPr>
          <w:p w14:paraId="0968B6DD" w14:textId="77777777" w:rsidR="00DD771B" w:rsidRDefault="00DD771B" w:rsidP="00C90433">
            <w:pPr>
              <w:spacing w:line="480" w:lineRule="auto"/>
            </w:pPr>
          </w:p>
        </w:tc>
        <w:tc>
          <w:tcPr>
            <w:tcW w:w="1440" w:type="dxa"/>
            <w:tcBorders>
              <w:top w:val="nil"/>
            </w:tcBorders>
          </w:tcPr>
          <w:p w14:paraId="113BF8C1" w14:textId="77777777" w:rsidR="00DD771B" w:rsidRDefault="00DD771B" w:rsidP="00C90433">
            <w:pPr>
              <w:spacing w:line="480" w:lineRule="auto"/>
            </w:pPr>
          </w:p>
        </w:tc>
      </w:tr>
      <w:tr w:rsidR="00DD771B" w14:paraId="43807F2F" w14:textId="77777777" w:rsidTr="00C90433">
        <w:trPr>
          <w:trHeight w:val="539"/>
        </w:trPr>
        <w:tc>
          <w:tcPr>
            <w:tcW w:w="1080" w:type="dxa"/>
            <w:tcBorders>
              <w:left w:val="nil"/>
            </w:tcBorders>
          </w:tcPr>
          <w:p w14:paraId="006566DD" w14:textId="77777777" w:rsidR="00DD771B" w:rsidRDefault="00DD771B" w:rsidP="00C90433">
            <w:pPr>
              <w:spacing w:line="480" w:lineRule="auto"/>
            </w:pPr>
          </w:p>
        </w:tc>
        <w:tc>
          <w:tcPr>
            <w:tcW w:w="1440" w:type="dxa"/>
          </w:tcPr>
          <w:p w14:paraId="4D27DABD" w14:textId="77777777" w:rsidR="00DD771B" w:rsidRDefault="00DD771B" w:rsidP="00C90433">
            <w:pPr>
              <w:spacing w:line="480" w:lineRule="auto"/>
            </w:pPr>
          </w:p>
        </w:tc>
        <w:tc>
          <w:tcPr>
            <w:tcW w:w="1440" w:type="dxa"/>
          </w:tcPr>
          <w:p w14:paraId="0CFF762E" w14:textId="77777777" w:rsidR="00DD771B" w:rsidRDefault="00DD771B" w:rsidP="00C90433">
            <w:pPr>
              <w:spacing w:line="480" w:lineRule="auto"/>
            </w:pPr>
          </w:p>
        </w:tc>
        <w:tc>
          <w:tcPr>
            <w:tcW w:w="1440" w:type="dxa"/>
          </w:tcPr>
          <w:p w14:paraId="3F658BB1" w14:textId="77777777" w:rsidR="00DD771B" w:rsidRDefault="00DD771B" w:rsidP="00C90433">
            <w:pPr>
              <w:spacing w:line="480" w:lineRule="auto"/>
            </w:pPr>
          </w:p>
        </w:tc>
        <w:tc>
          <w:tcPr>
            <w:tcW w:w="1440" w:type="dxa"/>
          </w:tcPr>
          <w:p w14:paraId="35ACDBFE" w14:textId="77777777" w:rsidR="00DD771B" w:rsidRDefault="00DD771B" w:rsidP="00C90433">
            <w:pPr>
              <w:spacing w:line="480" w:lineRule="auto"/>
            </w:pPr>
          </w:p>
        </w:tc>
      </w:tr>
      <w:tr w:rsidR="00DD771B" w14:paraId="212004CE" w14:textId="77777777" w:rsidTr="00C90433">
        <w:trPr>
          <w:trHeight w:val="540"/>
        </w:trPr>
        <w:tc>
          <w:tcPr>
            <w:tcW w:w="1080" w:type="dxa"/>
            <w:tcBorders>
              <w:left w:val="nil"/>
            </w:tcBorders>
          </w:tcPr>
          <w:p w14:paraId="339BF4BC" w14:textId="77777777" w:rsidR="00DD771B" w:rsidRDefault="00DD771B" w:rsidP="00C90433">
            <w:pPr>
              <w:spacing w:line="480" w:lineRule="auto"/>
            </w:pPr>
          </w:p>
        </w:tc>
        <w:tc>
          <w:tcPr>
            <w:tcW w:w="1440" w:type="dxa"/>
          </w:tcPr>
          <w:p w14:paraId="01088ECB" w14:textId="77777777" w:rsidR="00DD771B" w:rsidRDefault="00DD771B" w:rsidP="00C90433">
            <w:pPr>
              <w:spacing w:line="480" w:lineRule="auto"/>
            </w:pPr>
          </w:p>
        </w:tc>
        <w:tc>
          <w:tcPr>
            <w:tcW w:w="1440" w:type="dxa"/>
          </w:tcPr>
          <w:p w14:paraId="405AA197" w14:textId="77777777" w:rsidR="00DD771B" w:rsidRDefault="00DD771B" w:rsidP="00C90433">
            <w:pPr>
              <w:spacing w:line="480" w:lineRule="auto"/>
            </w:pPr>
          </w:p>
        </w:tc>
        <w:tc>
          <w:tcPr>
            <w:tcW w:w="1440" w:type="dxa"/>
          </w:tcPr>
          <w:p w14:paraId="6FF5FF43" w14:textId="77777777" w:rsidR="00DD771B" w:rsidRDefault="00DD771B" w:rsidP="00C90433">
            <w:pPr>
              <w:spacing w:line="480" w:lineRule="auto"/>
            </w:pPr>
          </w:p>
        </w:tc>
        <w:tc>
          <w:tcPr>
            <w:tcW w:w="1440" w:type="dxa"/>
          </w:tcPr>
          <w:p w14:paraId="4B4E97BD" w14:textId="77777777" w:rsidR="00DD771B" w:rsidRDefault="00DD771B" w:rsidP="00C90433">
            <w:pPr>
              <w:spacing w:line="480" w:lineRule="auto"/>
            </w:pPr>
          </w:p>
        </w:tc>
      </w:tr>
      <w:tr w:rsidR="00DD771B" w14:paraId="04A0BE30" w14:textId="77777777" w:rsidTr="00C90433">
        <w:trPr>
          <w:trHeight w:val="539"/>
        </w:trPr>
        <w:tc>
          <w:tcPr>
            <w:tcW w:w="1080" w:type="dxa"/>
            <w:tcBorders>
              <w:left w:val="nil"/>
            </w:tcBorders>
          </w:tcPr>
          <w:p w14:paraId="64650FD3" w14:textId="77777777" w:rsidR="00DD771B" w:rsidRDefault="00DD771B" w:rsidP="00C90433">
            <w:pPr>
              <w:spacing w:line="480" w:lineRule="auto"/>
            </w:pPr>
          </w:p>
        </w:tc>
        <w:tc>
          <w:tcPr>
            <w:tcW w:w="1440" w:type="dxa"/>
          </w:tcPr>
          <w:p w14:paraId="141D0C50" w14:textId="77777777" w:rsidR="00DD771B" w:rsidRDefault="00DD771B" w:rsidP="00C90433">
            <w:pPr>
              <w:spacing w:line="480" w:lineRule="auto"/>
            </w:pPr>
          </w:p>
        </w:tc>
        <w:tc>
          <w:tcPr>
            <w:tcW w:w="1440" w:type="dxa"/>
          </w:tcPr>
          <w:p w14:paraId="396E19CD" w14:textId="77777777" w:rsidR="00DD771B" w:rsidRDefault="00DD771B" w:rsidP="00C90433">
            <w:pPr>
              <w:spacing w:line="480" w:lineRule="auto"/>
            </w:pPr>
          </w:p>
        </w:tc>
        <w:tc>
          <w:tcPr>
            <w:tcW w:w="1440" w:type="dxa"/>
          </w:tcPr>
          <w:p w14:paraId="4FE0A4EA" w14:textId="77777777" w:rsidR="00DD771B" w:rsidRDefault="00DD771B" w:rsidP="00C90433">
            <w:pPr>
              <w:spacing w:line="480" w:lineRule="auto"/>
            </w:pPr>
          </w:p>
        </w:tc>
        <w:tc>
          <w:tcPr>
            <w:tcW w:w="1440" w:type="dxa"/>
          </w:tcPr>
          <w:p w14:paraId="78237DDF" w14:textId="77777777" w:rsidR="00DD771B" w:rsidRDefault="00DD771B" w:rsidP="00C90433">
            <w:pPr>
              <w:spacing w:line="480" w:lineRule="auto"/>
            </w:pPr>
          </w:p>
        </w:tc>
      </w:tr>
      <w:tr w:rsidR="00DD771B" w14:paraId="3D5F7101" w14:textId="77777777" w:rsidTr="00C90433">
        <w:trPr>
          <w:trHeight w:val="540"/>
        </w:trPr>
        <w:tc>
          <w:tcPr>
            <w:tcW w:w="1080" w:type="dxa"/>
            <w:tcBorders>
              <w:left w:val="nil"/>
            </w:tcBorders>
          </w:tcPr>
          <w:p w14:paraId="25ACF9C0" w14:textId="77777777" w:rsidR="00DD771B" w:rsidRDefault="00DD771B" w:rsidP="00C90433">
            <w:pPr>
              <w:spacing w:line="480" w:lineRule="auto"/>
            </w:pPr>
          </w:p>
        </w:tc>
        <w:tc>
          <w:tcPr>
            <w:tcW w:w="1440" w:type="dxa"/>
          </w:tcPr>
          <w:p w14:paraId="77F60B12" w14:textId="77777777" w:rsidR="00DD771B" w:rsidRDefault="00DD771B" w:rsidP="00C90433">
            <w:pPr>
              <w:spacing w:line="480" w:lineRule="auto"/>
            </w:pPr>
          </w:p>
        </w:tc>
        <w:tc>
          <w:tcPr>
            <w:tcW w:w="1440" w:type="dxa"/>
          </w:tcPr>
          <w:p w14:paraId="3513A6F4" w14:textId="77777777" w:rsidR="00DD771B" w:rsidRDefault="00DD771B" w:rsidP="00C90433">
            <w:pPr>
              <w:spacing w:line="480" w:lineRule="auto"/>
            </w:pPr>
          </w:p>
        </w:tc>
        <w:tc>
          <w:tcPr>
            <w:tcW w:w="1440" w:type="dxa"/>
          </w:tcPr>
          <w:p w14:paraId="4DF8AA65" w14:textId="77777777" w:rsidR="00DD771B" w:rsidRDefault="00DD771B" w:rsidP="00C90433">
            <w:pPr>
              <w:spacing w:line="480" w:lineRule="auto"/>
            </w:pPr>
          </w:p>
        </w:tc>
        <w:tc>
          <w:tcPr>
            <w:tcW w:w="1440" w:type="dxa"/>
          </w:tcPr>
          <w:p w14:paraId="57ADB0AB" w14:textId="77777777" w:rsidR="00DD771B" w:rsidRDefault="00DD771B" w:rsidP="00C90433">
            <w:pPr>
              <w:spacing w:line="480" w:lineRule="auto"/>
            </w:pPr>
          </w:p>
        </w:tc>
      </w:tr>
    </w:tbl>
    <w:p w14:paraId="68645550" w14:textId="6C29C084" w:rsidR="00DD771B" w:rsidRDefault="00DD771B" w:rsidP="00DD771B">
      <w:pPr>
        <w:spacing w:after="0"/>
        <w:ind w:left="720"/>
        <w:rPr>
          <w:sz w:val="24"/>
          <w:szCs w:val="24"/>
        </w:rPr>
      </w:pPr>
    </w:p>
    <w:p w14:paraId="18CB7BB8" w14:textId="51560DBF" w:rsidR="00DD771B" w:rsidRDefault="00DD771B" w:rsidP="0045026A">
      <w:pPr>
        <w:spacing w:after="0"/>
        <w:rPr>
          <w:sz w:val="24"/>
          <w:szCs w:val="24"/>
        </w:rPr>
      </w:pPr>
    </w:p>
    <w:p w14:paraId="6D5A324C" w14:textId="38488C9D" w:rsidR="00DD771B" w:rsidRDefault="00DD771B" w:rsidP="0045026A">
      <w:pPr>
        <w:spacing w:after="0"/>
        <w:rPr>
          <w:sz w:val="24"/>
          <w:szCs w:val="24"/>
        </w:rPr>
      </w:pPr>
    </w:p>
    <w:p w14:paraId="52473861" w14:textId="114AB6CF" w:rsidR="00DD771B" w:rsidRDefault="00DD771B" w:rsidP="0045026A">
      <w:pPr>
        <w:spacing w:after="0"/>
        <w:rPr>
          <w:sz w:val="24"/>
          <w:szCs w:val="24"/>
        </w:rPr>
      </w:pPr>
    </w:p>
    <w:p w14:paraId="7A53E74E" w14:textId="7FDD9FCE" w:rsidR="00DD771B" w:rsidRDefault="00DD771B" w:rsidP="0045026A">
      <w:pPr>
        <w:spacing w:after="0"/>
        <w:rPr>
          <w:sz w:val="24"/>
          <w:szCs w:val="24"/>
        </w:rPr>
      </w:pPr>
    </w:p>
    <w:p w14:paraId="7448A76E" w14:textId="224C2212" w:rsidR="00DD771B" w:rsidRDefault="00DD771B" w:rsidP="0045026A">
      <w:pPr>
        <w:spacing w:after="0"/>
        <w:rPr>
          <w:sz w:val="24"/>
          <w:szCs w:val="24"/>
        </w:rPr>
      </w:pPr>
    </w:p>
    <w:p w14:paraId="5DC3D0CC" w14:textId="3C2E0E28" w:rsidR="00DD771B" w:rsidRDefault="00DD771B" w:rsidP="0045026A">
      <w:pPr>
        <w:spacing w:after="0"/>
        <w:rPr>
          <w:sz w:val="24"/>
          <w:szCs w:val="24"/>
        </w:rPr>
      </w:pPr>
    </w:p>
    <w:p w14:paraId="4E5E313F" w14:textId="4423C905" w:rsidR="0045026A" w:rsidRDefault="0045026A" w:rsidP="0045026A">
      <w:pPr>
        <w:pStyle w:val="ListParagraph"/>
        <w:numPr>
          <w:ilvl w:val="0"/>
          <w:numId w:val="2"/>
        </w:numPr>
        <w:spacing w:after="0"/>
        <w:rPr>
          <w:sz w:val="24"/>
          <w:szCs w:val="24"/>
        </w:rPr>
      </w:pPr>
      <w:r>
        <w:rPr>
          <w:sz w:val="24"/>
          <w:szCs w:val="24"/>
        </w:rPr>
        <w:lastRenderedPageBreak/>
        <w:t xml:space="preserve">A long neck </w:t>
      </w:r>
      <w:proofErr w:type="spellStart"/>
      <w:r>
        <w:rPr>
          <w:sz w:val="24"/>
          <w:szCs w:val="24"/>
        </w:rPr>
        <w:t>yello</w:t>
      </w:r>
      <w:proofErr w:type="spellEnd"/>
      <w:r>
        <w:rPr>
          <w:sz w:val="24"/>
          <w:szCs w:val="24"/>
        </w:rPr>
        <w:t xml:space="preserve"> giraffe (</w:t>
      </w:r>
      <w:proofErr w:type="spellStart"/>
      <w:r>
        <w:rPr>
          <w:sz w:val="24"/>
          <w:szCs w:val="24"/>
        </w:rPr>
        <w:t>TtYy</w:t>
      </w:r>
      <w:proofErr w:type="spellEnd"/>
      <w:r>
        <w:rPr>
          <w:sz w:val="24"/>
          <w:szCs w:val="24"/>
        </w:rPr>
        <w:t>), mates with a short neck, orange giraffe (</w:t>
      </w:r>
      <w:proofErr w:type="spellStart"/>
      <w:r>
        <w:rPr>
          <w:sz w:val="24"/>
          <w:szCs w:val="24"/>
        </w:rPr>
        <w:t>ttyy</w:t>
      </w:r>
      <w:proofErr w:type="spellEnd"/>
      <w:r>
        <w:rPr>
          <w:sz w:val="24"/>
          <w:szCs w:val="24"/>
        </w:rPr>
        <w:t xml:space="preserve">).  Indicate the genotypes of the offspring in a Punnett Square as well list the phenotypic ratio of them.  </w:t>
      </w:r>
    </w:p>
    <w:p w14:paraId="58EB0671" w14:textId="2ECA0F3B" w:rsidR="0045026A" w:rsidRDefault="0045026A" w:rsidP="0045026A">
      <w:pPr>
        <w:pStyle w:val="ListParagraph"/>
        <w:rPr>
          <w:sz w:val="24"/>
          <w:szCs w:val="24"/>
        </w:rPr>
      </w:pPr>
    </w:p>
    <w:tbl>
      <w:tblPr>
        <w:tblStyle w:val="TableGrid"/>
        <w:tblW w:w="0" w:type="auto"/>
        <w:tblInd w:w="360" w:type="dxa"/>
        <w:tblLook w:val="04A0" w:firstRow="1" w:lastRow="0" w:firstColumn="1" w:lastColumn="0" w:noHBand="0" w:noVBand="1"/>
      </w:tblPr>
      <w:tblGrid>
        <w:gridCol w:w="1080"/>
        <w:gridCol w:w="1440"/>
        <w:gridCol w:w="1440"/>
        <w:gridCol w:w="1440"/>
        <w:gridCol w:w="1440"/>
      </w:tblGrid>
      <w:tr w:rsidR="00DD771B" w14:paraId="4B741ADC" w14:textId="77777777" w:rsidTr="00C90433">
        <w:trPr>
          <w:trHeight w:val="539"/>
        </w:trPr>
        <w:tc>
          <w:tcPr>
            <w:tcW w:w="1080" w:type="dxa"/>
            <w:tcBorders>
              <w:top w:val="nil"/>
              <w:left w:val="nil"/>
            </w:tcBorders>
          </w:tcPr>
          <w:p w14:paraId="5B434E46" w14:textId="77777777" w:rsidR="00DD771B" w:rsidRDefault="00DD771B" w:rsidP="00C90433">
            <w:pPr>
              <w:spacing w:line="480" w:lineRule="auto"/>
            </w:pPr>
          </w:p>
        </w:tc>
        <w:tc>
          <w:tcPr>
            <w:tcW w:w="1440" w:type="dxa"/>
            <w:tcBorders>
              <w:top w:val="nil"/>
            </w:tcBorders>
          </w:tcPr>
          <w:p w14:paraId="401EC399" w14:textId="77777777" w:rsidR="00DD771B" w:rsidRDefault="00DD771B" w:rsidP="00C90433">
            <w:pPr>
              <w:spacing w:line="480" w:lineRule="auto"/>
            </w:pPr>
          </w:p>
        </w:tc>
        <w:tc>
          <w:tcPr>
            <w:tcW w:w="1440" w:type="dxa"/>
            <w:tcBorders>
              <w:top w:val="nil"/>
            </w:tcBorders>
          </w:tcPr>
          <w:p w14:paraId="77429B32" w14:textId="77777777" w:rsidR="00DD771B" w:rsidRDefault="00DD771B" w:rsidP="00C90433">
            <w:pPr>
              <w:spacing w:line="480" w:lineRule="auto"/>
            </w:pPr>
          </w:p>
        </w:tc>
        <w:tc>
          <w:tcPr>
            <w:tcW w:w="1440" w:type="dxa"/>
            <w:tcBorders>
              <w:top w:val="nil"/>
            </w:tcBorders>
          </w:tcPr>
          <w:p w14:paraId="5148CC77" w14:textId="77777777" w:rsidR="00DD771B" w:rsidRDefault="00DD771B" w:rsidP="00C90433">
            <w:pPr>
              <w:spacing w:line="480" w:lineRule="auto"/>
            </w:pPr>
          </w:p>
        </w:tc>
        <w:tc>
          <w:tcPr>
            <w:tcW w:w="1440" w:type="dxa"/>
            <w:tcBorders>
              <w:top w:val="nil"/>
            </w:tcBorders>
          </w:tcPr>
          <w:p w14:paraId="70D8E272" w14:textId="77777777" w:rsidR="00DD771B" w:rsidRDefault="00DD771B" w:rsidP="00C90433">
            <w:pPr>
              <w:spacing w:line="480" w:lineRule="auto"/>
            </w:pPr>
          </w:p>
        </w:tc>
      </w:tr>
      <w:tr w:rsidR="00DD771B" w14:paraId="794AA9B3" w14:textId="77777777" w:rsidTr="00C90433">
        <w:trPr>
          <w:trHeight w:val="539"/>
        </w:trPr>
        <w:tc>
          <w:tcPr>
            <w:tcW w:w="1080" w:type="dxa"/>
            <w:tcBorders>
              <w:left w:val="nil"/>
            </w:tcBorders>
          </w:tcPr>
          <w:p w14:paraId="4037560B" w14:textId="77777777" w:rsidR="00DD771B" w:rsidRDefault="00DD771B" w:rsidP="00C90433">
            <w:pPr>
              <w:spacing w:line="480" w:lineRule="auto"/>
            </w:pPr>
          </w:p>
        </w:tc>
        <w:tc>
          <w:tcPr>
            <w:tcW w:w="1440" w:type="dxa"/>
          </w:tcPr>
          <w:p w14:paraId="25ECC1F5" w14:textId="77777777" w:rsidR="00DD771B" w:rsidRDefault="00DD771B" w:rsidP="00C90433">
            <w:pPr>
              <w:spacing w:line="480" w:lineRule="auto"/>
            </w:pPr>
          </w:p>
        </w:tc>
        <w:tc>
          <w:tcPr>
            <w:tcW w:w="1440" w:type="dxa"/>
          </w:tcPr>
          <w:p w14:paraId="06D9A54E" w14:textId="77777777" w:rsidR="00DD771B" w:rsidRDefault="00DD771B" w:rsidP="00C90433">
            <w:pPr>
              <w:spacing w:line="480" w:lineRule="auto"/>
            </w:pPr>
          </w:p>
        </w:tc>
        <w:tc>
          <w:tcPr>
            <w:tcW w:w="1440" w:type="dxa"/>
          </w:tcPr>
          <w:p w14:paraId="66A757E2" w14:textId="77777777" w:rsidR="00DD771B" w:rsidRDefault="00DD771B" w:rsidP="00C90433">
            <w:pPr>
              <w:spacing w:line="480" w:lineRule="auto"/>
            </w:pPr>
          </w:p>
        </w:tc>
        <w:tc>
          <w:tcPr>
            <w:tcW w:w="1440" w:type="dxa"/>
          </w:tcPr>
          <w:p w14:paraId="3CE35BEF" w14:textId="77777777" w:rsidR="00DD771B" w:rsidRDefault="00DD771B" w:rsidP="00C90433">
            <w:pPr>
              <w:spacing w:line="480" w:lineRule="auto"/>
            </w:pPr>
          </w:p>
        </w:tc>
      </w:tr>
      <w:tr w:rsidR="00DD771B" w14:paraId="46A84051" w14:textId="77777777" w:rsidTr="00C90433">
        <w:trPr>
          <w:trHeight w:val="540"/>
        </w:trPr>
        <w:tc>
          <w:tcPr>
            <w:tcW w:w="1080" w:type="dxa"/>
            <w:tcBorders>
              <w:left w:val="nil"/>
            </w:tcBorders>
          </w:tcPr>
          <w:p w14:paraId="405D3BFA" w14:textId="77777777" w:rsidR="00DD771B" w:rsidRDefault="00DD771B" w:rsidP="00C90433">
            <w:pPr>
              <w:spacing w:line="480" w:lineRule="auto"/>
            </w:pPr>
          </w:p>
        </w:tc>
        <w:tc>
          <w:tcPr>
            <w:tcW w:w="1440" w:type="dxa"/>
          </w:tcPr>
          <w:p w14:paraId="53D2BAB7" w14:textId="77777777" w:rsidR="00DD771B" w:rsidRDefault="00DD771B" w:rsidP="00C90433">
            <w:pPr>
              <w:spacing w:line="480" w:lineRule="auto"/>
            </w:pPr>
          </w:p>
        </w:tc>
        <w:tc>
          <w:tcPr>
            <w:tcW w:w="1440" w:type="dxa"/>
          </w:tcPr>
          <w:p w14:paraId="5651D09A" w14:textId="77777777" w:rsidR="00DD771B" w:rsidRDefault="00DD771B" w:rsidP="00C90433">
            <w:pPr>
              <w:spacing w:line="480" w:lineRule="auto"/>
            </w:pPr>
          </w:p>
        </w:tc>
        <w:tc>
          <w:tcPr>
            <w:tcW w:w="1440" w:type="dxa"/>
          </w:tcPr>
          <w:p w14:paraId="1BBC80C9" w14:textId="77777777" w:rsidR="00DD771B" w:rsidRDefault="00DD771B" w:rsidP="00C90433">
            <w:pPr>
              <w:spacing w:line="480" w:lineRule="auto"/>
            </w:pPr>
          </w:p>
        </w:tc>
        <w:tc>
          <w:tcPr>
            <w:tcW w:w="1440" w:type="dxa"/>
          </w:tcPr>
          <w:p w14:paraId="29A55485" w14:textId="77777777" w:rsidR="00DD771B" w:rsidRDefault="00DD771B" w:rsidP="00C90433">
            <w:pPr>
              <w:spacing w:line="480" w:lineRule="auto"/>
            </w:pPr>
          </w:p>
        </w:tc>
      </w:tr>
      <w:tr w:rsidR="00DD771B" w14:paraId="4A1C5FBF" w14:textId="77777777" w:rsidTr="00C90433">
        <w:trPr>
          <w:trHeight w:val="539"/>
        </w:trPr>
        <w:tc>
          <w:tcPr>
            <w:tcW w:w="1080" w:type="dxa"/>
            <w:tcBorders>
              <w:left w:val="nil"/>
            </w:tcBorders>
          </w:tcPr>
          <w:p w14:paraId="3FB840A3" w14:textId="77777777" w:rsidR="00DD771B" w:rsidRDefault="00DD771B" w:rsidP="00C90433">
            <w:pPr>
              <w:spacing w:line="480" w:lineRule="auto"/>
            </w:pPr>
          </w:p>
        </w:tc>
        <w:tc>
          <w:tcPr>
            <w:tcW w:w="1440" w:type="dxa"/>
          </w:tcPr>
          <w:p w14:paraId="1A94858F" w14:textId="77777777" w:rsidR="00DD771B" w:rsidRDefault="00DD771B" w:rsidP="00C90433">
            <w:pPr>
              <w:spacing w:line="480" w:lineRule="auto"/>
            </w:pPr>
          </w:p>
        </w:tc>
        <w:tc>
          <w:tcPr>
            <w:tcW w:w="1440" w:type="dxa"/>
          </w:tcPr>
          <w:p w14:paraId="4ED47858" w14:textId="77777777" w:rsidR="00DD771B" w:rsidRDefault="00DD771B" w:rsidP="00C90433">
            <w:pPr>
              <w:spacing w:line="480" w:lineRule="auto"/>
            </w:pPr>
          </w:p>
        </w:tc>
        <w:tc>
          <w:tcPr>
            <w:tcW w:w="1440" w:type="dxa"/>
          </w:tcPr>
          <w:p w14:paraId="4819A70D" w14:textId="77777777" w:rsidR="00DD771B" w:rsidRDefault="00DD771B" w:rsidP="00C90433">
            <w:pPr>
              <w:spacing w:line="480" w:lineRule="auto"/>
            </w:pPr>
          </w:p>
        </w:tc>
        <w:tc>
          <w:tcPr>
            <w:tcW w:w="1440" w:type="dxa"/>
          </w:tcPr>
          <w:p w14:paraId="1B2A8AD2" w14:textId="77777777" w:rsidR="00DD771B" w:rsidRDefault="00DD771B" w:rsidP="00C90433">
            <w:pPr>
              <w:spacing w:line="480" w:lineRule="auto"/>
            </w:pPr>
          </w:p>
        </w:tc>
      </w:tr>
      <w:tr w:rsidR="00DD771B" w14:paraId="620E0574" w14:textId="77777777" w:rsidTr="00C90433">
        <w:trPr>
          <w:trHeight w:val="540"/>
        </w:trPr>
        <w:tc>
          <w:tcPr>
            <w:tcW w:w="1080" w:type="dxa"/>
            <w:tcBorders>
              <w:left w:val="nil"/>
            </w:tcBorders>
          </w:tcPr>
          <w:p w14:paraId="3D920AD6" w14:textId="77777777" w:rsidR="00DD771B" w:rsidRDefault="00DD771B" w:rsidP="00C90433">
            <w:pPr>
              <w:spacing w:line="480" w:lineRule="auto"/>
            </w:pPr>
          </w:p>
        </w:tc>
        <w:tc>
          <w:tcPr>
            <w:tcW w:w="1440" w:type="dxa"/>
          </w:tcPr>
          <w:p w14:paraId="26B69587" w14:textId="77777777" w:rsidR="00DD771B" w:rsidRDefault="00DD771B" w:rsidP="00C90433">
            <w:pPr>
              <w:spacing w:line="480" w:lineRule="auto"/>
            </w:pPr>
          </w:p>
        </w:tc>
        <w:tc>
          <w:tcPr>
            <w:tcW w:w="1440" w:type="dxa"/>
          </w:tcPr>
          <w:p w14:paraId="45931118" w14:textId="77777777" w:rsidR="00DD771B" w:rsidRDefault="00DD771B" w:rsidP="00C90433">
            <w:pPr>
              <w:spacing w:line="480" w:lineRule="auto"/>
            </w:pPr>
          </w:p>
        </w:tc>
        <w:tc>
          <w:tcPr>
            <w:tcW w:w="1440" w:type="dxa"/>
          </w:tcPr>
          <w:p w14:paraId="36039046" w14:textId="77777777" w:rsidR="00DD771B" w:rsidRDefault="00DD771B" w:rsidP="00C90433">
            <w:pPr>
              <w:spacing w:line="480" w:lineRule="auto"/>
            </w:pPr>
          </w:p>
        </w:tc>
        <w:tc>
          <w:tcPr>
            <w:tcW w:w="1440" w:type="dxa"/>
          </w:tcPr>
          <w:p w14:paraId="41C29D01" w14:textId="77777777" w:rsidR="00DD771B" w:rsidRDefault="00DD771B" w:rsidP="00C90433">
            <w:pPr>
              <w:spacing w:line="480" w:lineRule="auto"/>
            </w:pPr>
          </w:p>
        </w:tc>
      </w:tr>
    </w:tbl>
    <w:p w14:paraId="18B7118B" w14:textId="77777777" w:rsidR="00DD771B" w:rsidRDefault="00DD771B" w:rsidP="0045026A">
      <w:pPr>
        <w:pStyle w:val="ListParagraph"/>
        <w:rPr>
          <w:sz w:val="24"/>
          <w:szCs w:val="24"/>
        </w:rPr>
      </w:pPr>
    </w:p>
    <w:p w14:paraId="35F5B914" w14:textId="77777777" w:rsidR="00DD771B" w:rsidRPr="0045026A" w:rsidRDefault="00DD771B" w:rsidP="0045026A">
      <w:pPr>
        <w:pStyle w:val="ListParagraph"/>
        <w:rPr>
          <w:sz w:val="24"/>
          <w:szCs w:val="24"/>
        </w:rPr>
      </w:pPr>
    </w:p>
    <w:p w14:paraId="2BE3B031" w14:textId="67A28126" w:rsidR="0045026A" w:rsidRDefault="0045026A" w:rsidP="0045026A">
      <w:pPr>
        <w:pStyle w:val="ListParagraph"/>
        <w:spacing w:after="0"/>
        <w:rPr>
          <w:sz w:val="24"/>
          <w:szCs w:val="24"/>
        </w:rPr>
      </w:pPr>
      <w:r>
        <w:rPr>
          <w:sz w:val="24"/>
          <w:szCs w:val="24"/>
        </w:rPr>
        <w:t>Possible phenotypes:</w:t>
      </w:r>
    </w:p>
    <w:p w14:paraId="60417CF3" w14:textId="31B4DA14" w:rsidR="0045026A" w:rsidRDefault="0045026A" w:rsidP="0045026A">
      <w:pPr>
        <w:pStyle w:val="ListParagraph"/>
        <w:spacing w:after="0"/>
        <w:rPr>
          <w:sz w:val="24"/>
          <w:szCs w:val="24"/>
        </w:rPr>
      </w:pPr>
    </w:p>
    <w:p w14:paraId="021F0E2E" w14:textId="252FF139" w:rsidR="0045026A" w:rsidRPr="0045026A" w:rsidRDefault="0045026A" w:rsidP="0045026A">
      <w:pPr>
        <w:pStyle w:val="ListParagraph"/>
        <w:spacing w:after="0"/>
        <w:rPr>
          <w:sz w:val="24"/>
          <w:szCs w:val="24"/>
        </w:rPr>
      </w:pPr>
      <w:r>
        <w:rPr>
          <w:sz w:val="24"/>
          <w:szCs w:val="24"/>
        </w:rPr>
        <w:t>Long/Yellow ______: Long/Orange _______:  Short/Yellow _______:  Short/Orange ______</w:t>
      </w:r>
    </w:p>
    <w:p w14:paraId="7D98BA01" w14:textId="3B45D2E7" w:rsidR="001471FC" w:rsidRDefault="001471FC" w:rsidP="001471FC">
      <w:pPr>
        <w:spacing w:after="0"/>
        <w:rPr>
          <w:sz w:val="24"/>
          <w:szCs w:val="24"/>
        </w:rPr>
      </w:pPr>
    </w:p>
    <w:p w14:paraId="00B8AE6E" w14:textId="4EF42807" w:rsidR="0045026A" w:rsidRDefault="0045026A" w:rsidP="0045026A">
      <w:pPr>
        <w:pStyle w:val="ListParagraph"/>
        <w:numPr>
          <w:ilvl w:val="0"/>
          <w:numId w:val="2"/>
        </w:numPr>
        <w:spacing w:after="0"/>
        <w:rPr>
          <w:sz w:val="24"/>
          <w:szCs w:val="24"/>
        </w:rPr>
      </w:pPr>
      <w:r>
        <w:rPr>
          <w:sz w:val="24"/>
          <w:szCs w:val="24"/>
        </w:rPr>
        <w:t xml:space="preserve">Wolves are sometimes observed to have black coats and blue eyes.  Assume further that normal coat </w:t>
      </w:r>
      <w:proofErr w:type="spellStart"/>
      <w:r>
        <w:rPr>
          <w:sz w:val="24"/>
          <w:szCs w:val="24"/>
        </w:rPr>
        <w:t>colour</w:t>
      </w:r>
      <w:proofErr w:type="spellEnd"/>
      <w:r>
        <w:rPr>
          <w:sz w:val="24"/>
          <w:szCs w:val="24"/>
        </w:rPr>
        <w:t xml:space="preserve"> (N) is dominant to black (n) and brown eyes (B) are dominant to blue (b).  Suppose the alpha male and alpha female of a pack (these are the dominant individuals who do most of the breeding) are black with blue eyes and normal </w:t>
      </w:r>
      <w:proofErr w:type="spellStart"/>
      <w:r>
        <w:rPr>
          <w:sz w:val="24"/>
          <w:szCs w:val="24"/>
        </w:rPr>
        <w:t>coloured</w:t>
      </w:r>
      <w:proofErr w:type="spellEnd"/>
      <w:r>
        <w:rPr>
          <w:sz w:val="24"/>
          <w:szCs w:val="24"/>
        </w:rPr>
        <w:t xml:space="preserve"> with brown eyes, respectively.  The female is also heterozygous for both traits.  Show the possible genotypes in a Punnett Square as well indicate the possible phenotypic ratio.  </w:t>
      </w:r>
    </w:p>
    <w:p w14:paraId="07B07C2C" w14:textId="77777777" w:rsidR="00DD771B" w:rsidRDefault="00DD771B" w:rsidP="00DD771B">
      <w:pPr>
        <w:pStyle w:val="ListParagraph"/>
        <w:spacing w:after="0"/>
        <w:rPr>
          <w:sz w:val="24"/>
          <w:szCs w:val="24"/>
        </w:rPr>
      </w:pPr>
    </w:p>
    <w:p w14:paraId="18D3F9D8" w14:textId="1A4803A4" w:rsidR="0045026A" w:rsidRDefault="0045026A" w:rsidP="0045026A">
      <w:pPr>
        <w:pStyle w:val="ListParagraph"/>
        <w:numPr>
          <w:ilvl w:val="0"/>
          <w:numId w:val="2"/>
        </w:numPr>
        <w:spacing w:after="0"/>
        <w:rPr>
          <w:sz w:val="24"/>
          <w:szCs w:val="24"/>
        </w:rPr>
      </w:pPr>
      <w:r>
        <w:rPr>
          <w:sz w:val="24"/>
          <w:szCs w:val="24"/>
        </w:rPr>
        <w:t xml:space="preserve">Carrion beetles lay their eggs in dead animals and then bury them in the ground until they hatch.  Assume that the preference for fresh meat (F) is dominant to the preference for rotted meat and that the tendency to bury the meat shallow (S) is dominant to the tendency to bury the meat deep.  Suppose a female carrion beetle, homozygous dominant, for both </w:t>
      </w:r>
      <w:proofErr w:type="gramStart"/>
      <w:r>
        <w:rPr>
          <w:sz w:val="24"/>
          <w:szCs w:val="24"/>
        </w:rPr>
        <w:t>traits</w:t>
      </w:r>
      <w:proofErr w:type="gramEnd"/>
      <w:r>
        <w:rPr>
          <w:sz w:val="24"/>
          <w:szCs w:val="24"/>
        </w:rPr>
        <w:t xml:space="preserve"> mates with a male homozygous recessive for both traits.  Show what the possible genotypes of the F</w:t>
      </w:r>
      <w:r>
        <w:rPr>
          <w:sz w:val="24"/>
          <w:szCs w:val="24"/>
          <w:vertAlign w:val="subscript"/>
        </w:rPr>
        <w:t xml:space="preserve">1 </w:t>
      </w:r>
      <w:r>
        <w:rPr>
          <w:sz w:val="24"/>
          <w:szCs w:val="24"/>
        </w:rPr>
        <w:t>generation would be on a Punnett square?  What is the possible phenotypic ratio of the generation?</w:t>
      </w:r>
    </w:p>
    <w:p w14:paraId="57C06B17" w14:textId="7356D13A" w:rsidR="0045026A" w:rsidRDefault="0045026A" w:rsidP="0045026A">
      <w:pPr>
        <w:spacing w:after="0"/>
        <w:rPr>
          <w:sz w:val="24"/>
          <w:szCs w:val="24"/>
        </w:rPr>
      </w:pPr>
    </w:p>
    <w:sectPr w:rsidR="0045026A" w:rsidSect="0045026A">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FB5DA" w14:textId="77777777" w:rsidR="00100735" w:rsidRDefault="00100735" w:rsidP="00DD771B">
      <w:pPr>
        <w:spacing w:after="0" w:line="240" w:lineRule="auto"/>
      </w:pPr>
      <w:r>
        <w:separator/>
      </w:r>
    </w:p>
  </w:endnote>
  <w:endnote w:type="continuationSeparator" w:id="0">
    <w:p w14:paraId="0823E7B0" w14:textId="77777777" w:rsidR="00100735" w:rsidRDefault="00100735" w:rsidP="00DD7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0B39" w14:textId="77777777" w:rsidR="00100735" w:rsidRDefault="00100735" w:rsidP="00DD771B">
      <w:pPr>
        <w:spacing w:after="0" w:line="240" w:lineRule="auto"/>
      </w:pPr>
      <w:r>
        <w:separator/>
      </w:r>
    </w:p>
  </w:footnote>
  <w:footnote w:type="continuationSeparator" w:id="0">
    <w:p w14:paraId="1A327E1A" w14:textId="77777777" w:rsidR="00100735" w:rsidRDefault="00100735" w:rsidP="00DD7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351"/>
    <w:multiLevelType w:val="hybridMultilevel"/>
    <w:tmpl w:val="28A2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418"/>
    <w:multiLevelType w:val="hybridMultilevel"/>
    <w:tmpl w:val="CD2C858E"/>
    <w:lvl w:ilvl="0" w:tplc="7B981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DE4C61"/>
    <w:multiLevelType w:val="hybridMultilevel"/>
    <w:tmpl w:val="7500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FC"/>
    <w:rsid w:val="000B61EA"/>
    <w:rsid w:val="00100735"/>
    <w:rsid w:val="001471FC"/>
    <w:rsid w:val="00164675"/>
    <w:rsid w:val="001A529E"/>
    <w:rsid w:val="0045026A"/>
    <w:rsid w:val="005F629E"/>
    <w:rsid w:val="00AD36B8"/>
    <w:rsid w:val="00DD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DBAD"/>
  <w15:chartTrackingRefBased/>
  <w15:docId w15:val="{A1B33D62-914E-4474-8610-6CB8FE8A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1FC"/>
    <w:pPr>
      <w:ind w:left="720"/>
      <w:contextualSpacing/>
    </w:pPr>
  </w:style>
  <w:style w:type="table" w:styleId="TableGrid">
    <w:name w:val="Table Grid"/>
    <w:basedOn w:val="TableNormal"/>
    <w:uiPriority w:val="39"/>
    <w:rsid w:val="00DD7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1B"/>
  </w:style>
  <w:style w:type="paragraph" w:styleId="Footer">
    <w:name w:val="footer"/>
    <w:basedOn w:val="Normal"/>
    <w:link w:val="FooterChar"/>
    <w:uiPriority w:val="99"/>
    <w:unhideWhenUsed/>
    <w:rsid w:val="00DD7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6590e35482359d9d8404115e2255769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b0dd578e0378872461ef62c99248f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B25DD59B-55B7-4258-979A-31BAD8614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06AE7-E7E0-46AF-A290-1AE617DF4736}">
  <ds:schemaRefs>
    <ds:schemaRef ds:uri="http://schemas.microsoft.com/sharepoint/v3/contenttype/forms"/>
  </ds:schemaRefs>
</ds:datastoreItem>
</file>

<file path=customXml/itemProps3.xml><?xml version="1.0" encoding="utf-8"?>
<ds:datastoreItem xmlns:ds="http://schemas.openxmlformats.org/officeDocument/2006/customXml" ds:itemID="{75B202B2-ECFF-4FC3-BAD9-F46E07290A69}">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4</cp:revision>
  <dcterms:created xsi:type="dcterms:W3CDTF">2021-03-07T03:08:00Z</dcterms:created>
  <dcterms:modified xsi:type="dcterms:W3CDTF">2021-03-11T16:46:00Z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