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D528" w14:textId="09B09802" w:rsidR="001A529E" w:rsidRDefault="00C260E4" w:rsidP="0019468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Extension</w:t>
      </w:r>
      <w:r w:rsidR="00586511">
        <w:rPr>
          <w:b/>
          <w:bCs/>
          <w:sz w:val="40"/>
          <w:szCs w:val="40"/>
        </w:rPr>
        <w:t xml:space="preserve"> (Part 1)</w:t>
      </w:r>
      <w:r>
        <w:rPr>
          <w:b/>
          <w:bCs/>
          <w:sz w:val="40"/>
          <w:szCs w:val="40"/>
        </w:rPr>
        <w:t>: The Microscope</w:t>
      </w:r>
    </w:p>
    <w:p w14:paraId="3690D31D" w14:textId="6450D29B" w:rsidR="00194682" w:rsidRDefault="00194682" w:rsidP="0019468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(Types of Microscopes)</w:t>
      </w:r>
    </w:p>
    <w:p w14:paraId="7217C84B" w14:textId="2AA89E61" w:rsidR="00C260E4" w:rsidRDefault="00C260E4" w:rsidP="00C26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Name: __________________</w:t>
      </w:r>
    </w:p>
    <w:p w14:paraId="21D0AC02" w14:textId="62A23297" w:rsidR="00C260E4" w:rsidRDefault="00C260E4" w:rsidP="00C26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Answer the questions below using the article called “Various Types of Microscopes in Biology” linked </w:t>
      </w:r>
      <w:hyperlink r:id="rId8" w:history="1">
        <w:r w:rsidRPr="00CF6E77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, or find it on the classroom website.  </w:t>
      </w:r>
    </w:p>
    <w:p w14:paraId="03A59761" w14:textId="77777777" w:rsidR="007B21C1" w:rsidRDefault="00E1737C" w:rsidP="008B1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microscope allows people to view </w:t>
      </w:r>
      <w:proofErr w:type="spellStart"/>
      <w:r>
        <w:rPr>
          <w:sz w:val="24"/>
          <w:szCs w:val="24"/>
        </w:rPr>
        <w:t>speciens</w:t>
      </w:r>
      <w:proofErr w:type="spellEnd"/>
      <w:r>
        <w:rPr>
          <w:sz w:val="24"/>
          <w:szCs w:val="24"/>
        </w:rPr>
        <w:t xml:space="preserve"> in detail that are too small for the naked eye to see by magnification and resolution.  Explain what magnification and resolution are.  </w:t>
      </w:r>
    </w:p>
    <w:p w14:paraId="0FB7D064" w14:textId="77777777" w:rsidR="007B21C1" w:rsidRDefault="007B21C1" w:rsidP="007B21C1">
      <w:pPr>
        <w:rPr>
          <w:sz w:val="24"/>
          <w:szCs w:val="24"/>
        </w:rPr>
      </w:pPr>
    </w:p>
    <w:p w14:paraId="4DF3BE0A" w14:textId="77777777" w:rsidR="007B21C1" w:rsidRDefault="007B21C1" w:rsidP="007B21C1">
      <w:pPr>
        <w:rPr>
          <w:sz w:val="24"/>
          <w:szCs w:val="24"/>
        </w:rPr>
      </w:pPr>
    </w:p>
    <w:p w14:paraId="7B176C48" w14:textId="77777777" w:rsidR="007B21C1" w:rsidRDefault="007B21C1" w:rsidP="007B21C1">
      <w:pPr>
        <w:rPr>
          <w:sz w:val="24"/>
          <w:szCs w:val="24"/>
        </w:rPr>
      </w:pPr>
    </w:p>
    <w:p w14:paraId="7B5FB142" w14:textId="77777777" w:rsidR="007B21C1" w:rsidRDefault="007B21C1" w:rsidP="007B21C1">
      <w:pPr>
        <w:rPr>
          <w:sz w:val="24"/>
          <w:szCs w:val="24"/>
        </w:rPr>
      </w:pPr>
    </w:p>
    <w:p w14:paraId="1E436D5E" w14:textId="01DDEFD8" w:rsidR="008B1F22" w:rsidRDefault="008B1F22" w:rsidP="007B21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1C1">
        <w:rPr>
          <w:sz w:val="24"/>
          <w:szCs w:val="24"/>
        </w:rPr>
        <w:t xml:space="preserve"> </w:t>
      </w:r>
      <w:r w:rsidR="007B21C1">
        <w:rPr>
          <w:sz w:val="24"/>
          <w:szCs w:val="24"/>
        </w:rPr>
        <w:t xml:space="preserve">List </w:t>
      </w:r>
      <w:r w:rsidR="00BC142B">
        <w:rPr>
          <w:sz w:val="24"/>
          <w:szCs w:val="24"/>
        </w:rPr>
        <w:t xml:space="preserve">4 </w:t>
      </w:r>
      <w:r w:rsidR="00E71C9A">
        <w:rPr>
          <w:sz w:val="24"/>
          <w:szCs w:val="24"/>
        </w:rPr>
        <w:t xml:space="preserve">types of microscopes </w:t>
      </w:r>
      <w:r w:rsidR="00722102">
        <w:rPr>
          <w:sz w:val="24"/>
          <w:szCs w:val="24"/>
        </w:rPr>
        <w:t>that biologists may use:</w:t>
      </w:r>
    </w:p>
    <w:p w14:paraId="3011AEF7" w14:textId="31721525" w:rsidR="00722102" w:rsidRDefault="00722102" w:rsidP="00722102">
      <w:pPr>
        <w:rPr>
          <w:sz w:val="24"/>
          <w:szCs w:val="24"/>
        </w:rPr>
      </w:pPr>
    </w:p>
    <w:p w14:paraId="00A1F700" w14:textId="608D6435" w:rsidR="00722102" w:rsidRDefault="00722102" w:rsidP="00722102">
      <w:pPr>
        <w:rPr>
          <w:sz w:val="24"/>
          <w:szCs w:val="24"/>
        </w:rPr>
      </w:pPr>
    </w:p>
    <w:p w14:paraId="2B4A41B6" w14:textId="5AC7BD1B" w:rsidR="00722102" w:rsidRDefault="00722102" w:rsidP="00722102">
      <w:pPr>
        <w:rPr>
          <w:sz w:val="24"/>
          <w:szCs w:val="24"/>
        </w:rPr>
      </w:pPr>
    </w:p>
    <w:p w14:paraId="745C846D" w14:textId="77777777" w:rsidR="00AE6FC5" w:rsidRDefault="00011D86" w:rsidP="00722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the </w:t>
      </w:r>
      <w:r w:rsidR="00CD5EAD">
        <w:rPr>
          <w:sz w:val="24"/>
          <w:szCs w:val="24"/>
        </w:rPr>
        <w:t xml:space="preserve">dissecting microscope is also called </w:t>
      </w:r>
      <w:r w:rsidR="00DA288F">
        <w:rPr>
          <w:sz w:val="24"/>
          <w:szCs w:val="24"/>
        </w:rPr>
        <w:t>and explain what it is used for</w:t>
      </w:r>
      <w:r w:rsidR="00AE6FC5">
        <w:rPr>
          <w:sz w:val="24"/>
          <w:szCs w:val="24"/>
        </w:rPr>
        <w:t>.  What is the magnification of this microscope?</w:t>
      </w:r>
    </w:p>
    <w:p w14:paraId="749CBF3A" w14:textId="77777777" w:rsidR="00AE6FC5" w:rsidRDefault="00AE6FC5" w:rsidP="00AE6FC5">
      <w:pPr>
        <w:rPr>
          <w:sz w:val="24"/>
          <w:szCs w:val="24"/>
        </w:rPr>
      </w:pPr>
    </w:p>
    <w:p w14:paraId="4BF97BA2" w14:textId="77777777" w:rsidR="00AE6FC5" w:rsidRDefault="00AE6FC5" w:rsidP="00AE6FC5">
      <w:pPr>
        <w:rPr>
          <w:sz w:val="24"/>
          <w:szCs w:val="24"/>
        </w:rPr>
      </w:pPr>
    </w:p>
    <w:p w14:paraId="14CFB997" w14:textId="77777777" w:rsidR="00AE6FC5" w:rsidRDefault="00AE6FC5" w:rsidP="00AE6FC5">
      <w:pPr>
        <w:rPr>
          <w:sz w:val="24"/>
          <w:szCs w:val="24"/>
        </w:rPr>
      </w:pPr>
    </w:p>
    <w:p w14:paraId="6FCF2B24" w14:textId="77777777" w:rsidR="00AE6FC5" w:rsidRDefault="00AE6FC5" w:rsidP="00AE6FC5">
      <w:pPr>
        <w:rPr>
          <w:sz w:val="24"/>
          <w:szCs w:val="24"/>
        </w:rPr>
      </w:pPr>
    </w:p>
    <w:p w14:paraId="1C7C7042" w14:textId="77777777" w:rsidR="00CC1951" w:rsidRDefault="00D00976" w:rsidP="00AE6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a compound microscope is and what they do.  W</w:t>
      </w:r>
      <w:r w:rsidR="0059005F">
        <w:rPr>
          <w:sz w:val="24"/>
          <w:szCs w:val="24"/>
        </w:rPr>
        <w:t xml:space="preserve">hat </w:t>
      </w:r>
      <w:r w:rsidR="001C1C6E">
        <w:rPr>
          <w:sz w:val="24"/>
          <w:szCs w:val="24"/>
        </w:rPr>
        <w:t>is the average and greatest magnification that can be seen?</w:t>
      </w:r>
    </w:p>
    <w:p w14:paraId="61C35220" w14:textId="77777777" w:rsidR="00CC1951" w:rsidRDefault="00CC1951" w:rsidP="00CC1951">
      <w:pPr>
        <w:rPr>
          <w:sz w:val="24"/>
          <w:szCs w:val="24"/>
        </w:rPr>
      </w:pPr>
    </w:p>
    <w:p w14:paraId="34BCA4F4" w14:textId="77777777" w:rsidR="00CC1951" w:rsidRDefault="00CC1951" w:rsidP="00CC1951">
      <w:pPr>
        <w:rPr>
          <w:sz w:val="24"/>
          <w:szCs w:val="24"/>
        </w:rPr>
      </w:pPr>
    </w:p>
    <w:p w14:paraId="589E21C5" w14:textId="77777777" w:rsidR="00CC1951" w:rsidRDefault="00CC1951" w:rsidP="00CC1951">
      <w:pPr>
        <w:rPr>
          <w:sz w:val="24"/>
          <w:szCs w:val="24"/>
        </w:rPr>
      </w:pPr>
    </w:p>
    <w:p w14:paraId="19E478B7" w14:textId="77777777" w:rsidR="00CC1951" w:rsidRDefault="00CC1951" w:rsidP="00CC1951">
      <w:pPr>
        <w:rPr>
          <w:sz w:val="24"/>
          <w:szCs w:val="24"/>
        </w:rPr>
      </w:pPr>
    </w:p>
    <w:p w14:paraId="3BAE946B" w14:textId="0FA6D4E9" w:rsidR="00722102" w:rsidRDefault="00CC1951" w:rsidP="00CC19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28699D">
        <w:rPr>
          <w:sz w:val="24"/>
          <w:szCs w:val="24"/>
        </w:rPr>
        <w:t xml:space="preserve"> does</w:t>
      </w:r>
      <w:r>
        <w:rPr>
          <w:sz w:val="24"/>
          <w:szCs w:val="24"/>
        </w:rPr>
        <w:t xml:space="preserve"> a Transmission Electron Microscope (TEM) </w:t>
      </w:r>
      <w:r w:rsidR="0028699D">
        <w:rPr>
          <w:sz w:val="24"/>
          <w:szCs w:val="24"/>
        </w:rPr>
        <w:t>do?  What is the magnification of them?</w:t>
      </w:r>
      <w:r w:rsidR="004D5583">
        <w:rPr>
          <w:sz w:val="24"/>
          <w:szCs w:val="24"/>
        </w:rPr>
        <w:t xml:space="preserve">  How do they work?</w:t>
      </w:r>
    </w:p>
    <w:p w14:paraId="0E42ACD7" w14:textId="6089F3B2" w:rsidR="004D5583" w:rsidRDefault="004D5583" w:rsidP="004D5583">
      <w:pPr>
        <w:rPr>
          <w:sz w:val="24"/>
          <w:szCs w:val="24"/>
        </w:rPr>
      </w:pPr>
    </w:p>
    <w:p w14:paraId="2756E4A8" w14:textId="4B8ED793" w:rsidR="00586511" w:rsidRDefault="00586511" w:rsidP="004D5583">
      <w:pPr>
        <w:rPr>
          <w:sz w:val="24"/>
          <w:szCs w:val="24"/>
        </w:rPr>
      </w:pPr>
    </w:p>
    <w:p w14:paraId="37C519D9" w14:textId="5160B3A1" w:rsidR="00586511" w:rsidRPr="00BF59DE" w:rsidRDefault="00586511" w:rsidP="00BF59DE">
      <w:pPr>
        <w:spacing w:after="0"/>
        <w:jc w:val="center"/>
        <w:rPr>
          <w:b/>
          <w:sz w:val="40"/>
          <w:szCs w:val="40"/>
          <w:lang w:val="fr-FR"/>
        </w:rPr>
      </w:pPr>
      <w:r w:rsidRPr="00BF59DE">
        <w:rPr>
          <w:b/>
          <w:sz w:val="40"/>
          <w:szCs w:val="40"/>
          <w:lang w:val="fr-FR"/>
        </w:rPr>
        <w:lastRenderedPageBreak/>
        <w:t>Extension (Part 2)</w:t>
      </w:r>
      <w:r w:rsidRPr="00BF59DE">
        <w:rPr>
          <w:b/>
          <w:sz w:val="40"/>
          <w:szCs w:val="40"/>
          <w:lang w:val="fr-FR"/>
        </w:rPr>
        <w:t xml:space="preserve"> : </w:t>
      </w:r>
      <w:r w:rsidR="00020F0D">
        <w:rPr>
          <w:b/>
          <w:sz w:val="40"/>
          <w:szCs w:val="40"/>
          <w:lang w:val="fr-FR"/>
        </w:rPr>
        <w:t>T</w:t>
      </w:r>
      <w:r w:rsidRPr="00BF59DE">
        <w:rPr>
          <w:b/>
          <w:sz w:val="40"/>
          <w:szCs w:val="40"/>
          <w:lang w:val="fr-FR"/>
        </w:rPr>
        <w:t>he M</w:t>
      </w:r>
      <w:r w:rsidR="00020F0D">
        <w:rPr>
          <w:b/>
          <w:sz w:val="40"/>
          <w:szCs w:val="40"/>
          <w:lang w:val="fr-FR"/>
        </w:rPr>
        <w:t>i</w:t>
      </w:r>
      <w:r w:rsidRPr="00BF59DE">
        <w:rPr>
          <w:b/>
          <w:sz w:val="40"/>
          <w:szCs w:val="40"/>
          <w:lang w:val="fr-FR"/>
        </w:rPr>
        <w:t>croscope</w:t>
      </w:r>
    </w:p>
    <w:p w14:paraId="50F86623" w14:textId="30CD942C" w:rsidR="00586511" w:rsidRPr="00BF59DE" w:rsidRDefault="00586511" w:rsidP="00BF59DE">
      <w:pPr>
        <w:spacing w:after="0"/>
        <w:jc w:val="center"/>
        <w:rPr>
          <w:b/>
          <w:sz w:val="40"/>
          <w:szCs w:val="40"/>
          <w:lang w:val="fr-FR"/>
        </w:rPr>
      </w:pPr>
      <w:r w:rsidRPr="00BF59DE">
        <w:rPr>
          <w:b/>
          <w:sz w:val="40"/>
          <w:szCs w:val="40"/>
          <w:lang w:val="fr-FR"/>
        </w:rPr>
        <w:t xml:space="preserve">(Microscope </w:t>
      </w:r>
      <w:proofErr w:type="spellStart"/>
      <w:r w:rsidRPr="00BF59DE">
        <w:rPr>
          <w:b/>
          <w:sz w:val="40"/>
          <w:szCs w:val="40"/>
          <w:lang w:val="fr-FR"/>
        </w:rPr>
        <w:t>Calculations</w:t>
      </w:r>
      <w:proofErr w:type="spellEnd"/>
      <w:r w:rsidRPr="00BF59DE">
        <w:rPr>
          <w:b/>
          <w:sz w:val="40"/>
          <w:szCs w:val="40"/>
          <w:lang w:val="fr-FR"/>
        </w:rPr>
        <w:t>)</w:t>
      </w:r>
    </w:p>
    <w:p w14:paraId="7A666E38" w14:textId="77777777" w:rsidR="00BF59DE" w:rsidRDefault="00BF59DE" w:rsidP="00586511">
      <w:pPr>
        <w:rPr>
          <w:b/>
        </w:rPr>
      </w:pPr>
    </w:p>
    <w:p w14:paraId="337AC627" w14:textId="1ECAD770" w:rsidR="00586511" w:rsidRPr="00B80CF5" w:rsidRDefault="00586511" w:rsidP="00586511">
      <w:r w:rsidRPr="00B80CF5">
        <w:rPr>
          <w:b/>
        </w:rPr>
        <w:t xml:space="preserve">Directions: </w:t>
      </w:r>
      <w:r w:rsidR="00BF59DE">
        <w:t xml:space="preserve">Using a slide provided by Mrs. Cote as well as </w:t>
      </w:r>
      <w:r w:rsidR="00D24B7C">
        <w:t xml:space="preserve">the extension station information sheet complete the questions below.  You will need to follow the procedure and use the example given on the information sheet to help you.  </w:t>
      </w:r>
      <w:r w:rsidRPr="00B80CF5">
        <w:t xml:space="preserve">  </w:t>
      </w:r>
    </w:p>
    <w:p w14:paraId="08108C61" w14:textId="77777777" w:rsidR="00586511" w:rsidRPr="00B80CF5" w:rsidRDefault="00586511" w:rsidP="00586511"/>
    <w:p w14:paraId="7DE62047" w14:textId="05D817BC" w:rsidR="00586511" w:rsidRPr="00B80CF5" w:rsidRDefault="00586511" w:rsidP="00586511">
      <w:pPr>
        <w:rPr>
          <w:b/>
          <w:bCs/>
          <w:sz w:val="32"/>
          <w:szCs w:val="32"/>
        </w:rPr>
      </w:pPr>
      <w:r w:rsidRPr="00B80CF5">
        <w:rPr>
          <w:b/>
          <w:bCs/>
          <w:sz w:val="32"/>
          <w:szCs w:val="32"/>
        </w:rPr>
        <w:t xml:space="preserve">Questions: </w:t>
      </w:r>
    </w:p>
    <w:p w14:paraId="00714918" w14:textId="77777777" w:rsidR="00586511" w:rsidRPr="00B80CF5" w:rsidRDefault="00586511" w:rsidP="00586511"/>
    <w:p w14:paraId="150DD698" w14:textId="439F133F" w:rsidR="00586511" w:rsidRPr="00B116DB" w:rsidRDefault="00586511" w:rsidP="00586511">
      <w:pPr>
        <w:pStyle w:val="ListParagraph"/>
        <w:numPr>
          <w:ilvl w:val="0"/>
          <w:numId w:val="2"/>
        </w:numPr>
        <w:rPr>
          <w:rStyle w:val="PlaceholderText"/>
          <w:color w:val="auto"/>
        </w:rPr>
      </w:pPr>
      <w:r w:rsidRPr="00B80CF5">
        <w:t xml:space="preserve">How many </w:t>
      </w:r>
      <w:r w:rsidRPr="00B80CF5">
        <w:rPr>
          <w:u w:val="single"/>
        </w:rPr>
        <w:t>millimeters</w:t>
      </w:r>
      <w:r w:rsidRPr="00B80CF5">
        <w:t xml:space="preserve"> across is your field of view?</w:t>
      </w:r>
      <w:r w:rsidR="00A069A8">
        <w:t xml:space="preserve">  _______ mm</w:t>
      </w:r>
    </w:p>
    <w:p w14:paraId="4EEE3386" w14:textId="77777777" w:rsidR="00586511" w:rsidRPr="00B116DB" w:rsidRDefault="00586511" w:rsidP="00586511">
      <w:pPr>
        <w:pStyle w:val="ListParagraph"/>
      </w:pPr>
    </w:p>
    <w:p w14:paraId="233B8AC3" w14:textId="503BBB92" w:rsidR="00586511" w:rsidRPr="00B80CF5" w:rsidRDefault="00586511" w:rsidP="005865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0CF5">
        <w:t>How many micrometers (</w:t>
      </w:r>
      <w:bookmarkStart w:id="0" w:name="_Hlk52476350"/>
      <w:r w:rsidRPr="00B80CF5">
        <w:rPr>
          <w:sz w:val="24"/>
          <w:szCs w:val="24"/>
        </w:rPr>
        <w:t>µm</w:t>
      </w:r>
      <w:bookmarkEnd w:id="0"/>
      <w:r w:rsidRPr="00B80CF5">
        <w:rPr>
          <w:sz w:val="24"/>
          <w:szCs w:val="24"/>
        </w:rPr>
        <w:t xml:space="preserve">) would that be?  </w:t>
      </w:r>
      <w:r>
        <w:rPr>
          <w:sz w:val="24"/>
          <w:szCs w:val="24"/>
        </w:rPr>
        <w:t>______</w:t>
      </w:r>
      <w:r w:rsidRPr="00B116DB">
        <w:rPr>
          <w:sz w:val="24"/>
          <w:szCs w:val="24"/>
        </w:rPr>
        <w:t xml:space="preserve"> </w:t>
      </w:r>
      <w:r w:rsidRPr="00B80CF5">
        <w:rPr>
          <w:sz w:val="24"/>
          <w:szCs w:val="24"/>
        </w:rPr>
        <w:t>µm</w:t>
      </w:r>
    </w:p>
    <w:p w14:paraId="3E472C5D" w14:textId="77777777" w:rsidR="00586511" w:rsidRPr="00B80CF5" w:rsidRDefault="00586511" w:rsidP="00586511">
      <w:pPr>
        <w:rPr>
          <w:sz w:val="24"/>
          <w:szCs w:val="24"/>
        </w:rPr>
      </w:pPr>
    </w:p>
    <w:p w14:paraId="4B7DB73D" w14:textId="77777777" w:rsidR="00586511" w:rsidRPr="00833AAC" w:rsidRDefault="00586511" w:rsidP="005865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3AAC">
        <w:rPr>
          <w:sz w:val="24"/>
          <w:szCs w:val="24"/>
        </w:rPr>
        <w:t xml:space="preserve">Calculate the FOV for both the medium and high-power objectives in micrometers. </w:t>
      </w:r>
    </w:p>
    <w:p w14:paraId="30EB75A1" w14:textId="77777777" w:rsidR="00586511" w:rsidRPr="00B80CF5" w:rsidRDefault="00586511" w:rsidP="00586511">
      <w:pPr>
        <w:rPr>
          <w:sz w:val="24"/>
          <w:szCs w:val="24"/>
        </w:rPr>
      </w:pPr>
    </w:p>
    <w:p w14:paraId="540C6C7E" w14:textId="77777777" w:rsidR="00586511" w:rsidRPr="00B80CF5" w:rsidRDefault="00586511" w:rsidP="00586511">
      <w:pPr>
        <w:rPr>
          <w:sz w:val="24"/>
          <w:szCs w:val="24"/>
        </w:rPr>
      </w:pPr>
      <w:r w:rsidRPr="00B80CF5">
        <w:rPr>
          <w:sz w:val="24"/>
          <w:szCs w:val="24"/>
        </w:rPr>
        <w:tab/>
        <w:t>Medium Power FOV = __________________</w:t>
      </w:r>
      <w:r w:rsidRPr="00B80CF5">
        <w:rPr>
          <w:sz w:val="24"/>
          <w:szCs w:val="24"/>
        </w:rPr>
        <w:tab/>
      </w:r>
      <w:r w:rsidRPr="00B80CF5">
        <w:rPr>
          <w:sz w:val="24"/>
          <w:szCs w:val="24"/>
        </w:rPr>
        <w:tab/>
        <w:t>High Power FOV = ________________</w:t>
      </w:r>
    </w:p>
    <w:p w14:paraId="7BAAF0CA" w14:textId="77777777" w:rsidR="00586511" w:rsidRPr="00B80CF5" w:rsidRDefault="00586511" w:rsidP="00586511">
      <w:pPr>
        <w:rPr>
          <w:sz w:val="24"/>
          <w:szCs w:val="24"/>
        </w:rPr>
      </w:pPr>
    </w:p>
    <w:p w14:paraId="67E47F79" w14:textId="78CCCC1C" w:rsidR="00586511" w:rsidRPr="00833AAC" w:rsidRDefault="00586511" w:rsidP="005865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4FE4" wp14:editId="4EB3BB30">
                <wp:simplePos x="0" y="0"/>
                <wp:positionH relativeFrom="column">
                  <wp:posOffset>4202264</wp:posOffset>
                </wp:positionH>
                <wp:positionV relativeFrom="paragraph">
                  <wp:posOffset>719125</wp:posOffset>
                </wp:positionV>
                <wp:extent cx="2830665" cy="1614114"/>
                <wp:effectExtent l="0" t="0" r="825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161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47DE" w14:textId="65A1FDD1" w:rsidR="00586511" w:rsidRPr="00B116DB" w:rsidRDefault="00586511" w:rsidP="0058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6DB">
                              <w:rPr>
                                <w:sz w:val="24"/>
                                <w:szCs w:val="24"/>
                              </w:rPr>
                              <w:t>5.  How many specimens could fit across the diameter (centre)?  __</w:t>
                            </w:r>
                            <w:r w:rsidR="005E48B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B116D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30BFC5E" w14:textId="77777777" w:rsidR="00586511" w:rsidRPr="00B116DB" w:rsidRDefault="00586511" w:rsidP="0058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D917F" w14:textId="0FDE16DB" w:rsidR="00586511" w:rsidRPr="00B116DB" w:rsidRDefault="00586511" w:rsidP="0058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6DB">
                              <w:rPr>
                                <w:sz w:val="24"/>
                                <w:szCs w:val="24"/>
                              </w:rPr>
                              <w:t>6.  Calculate the actual size of the specimen you viewed in micrometers/cell.</w:t>
                            </w:r>
                            <w:r w:rsidR="002B1E00">
                              <w:rPr>
                                <w:sz w:val="24"/>
                                <w:szCs w:val="24"/>
                              </w:rPr>
                              <w:t xml:space="preserve">  Show your 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4F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9pt;margin-top:56.6pt;width:222.9pt;height:1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uBQwIAAHoEAAAOAAAAZHJzL2Uyb0RvYy54bWysVN9v2jAQfp+0/8Hy+0hCA2sRoWJUTJOq&#10;thJMfTaOTSI5Ps82JOyv39kJlHV7mvbinO/O9+P77jK/7xpFjsK6GnRBs1FKidAcylrvC/p9u/50&#10;S4nzTJdMgRYFPQlH7xcfP8xbMxNjqECVwhIMot2sNQWtvDezJHG8Eg1zIzBCo1GCbZjHq90npWUt&#10;Rm9UMk7TadKCLY0FLpxD7UNvpIsYX0rB/bOUTniiCoq1+XjaeO7CmSzmbLa3zFQ1H8pg/1BFw2qN&#10;SS+hHphn5GDrP0I1NbfgQPoRhyYBKWsuYg/YTZa+62ZTMSNiLwiOMxeY3P8Ly5+OL5bUZUFzSjRr&#10;kKKt6Dz5Ah3JAzqtcTN02hh08x2qkeWz3qEyNN1J24QvtkPQjjifLtiGYByV49ubdDqdUMLRlk2z&#10;PMti/OTtubHOfxXQkCAU1CJ5EVN2fHQeS0HXs0vI5kDV5bpWKl7CwIiVsuTIkGrlY5H44jcvpUlb&#10;0OnNJI2BNYTnfWSlMUFotm8qSL7bdQMCOyhPCICFfoCc4esai3xkzr8wixODPeMW+Gc8pAJMAoNE&#10;SQX259/0wR+JRCslLU5gQd2PA7OCEvVNI8V3WZ6HkY2XfPJ5jBd7bdldW/ShWQF2nuG+GR7F4O/V&#10;WZQWmldclmXIiiamOeYuqD+LK9/vBS4bF8tldMIhNcw/6o3hIXRAOlCw7V6ZNQNPHil+gvOsstk7&#10;unrf8FLD8uBB1pHLAHCP6oA7DnikeFjGsEHX9+j19stY/AIAAP//AwBQSwMEFAAGAAgAAAAhAFCt&#10;e5DjAAAADAEAAA8AAABkcnMvZG93bnJldi54bWxMj8tOwzAURPdI/QfrVmKDqJMGHJTGqRDiIXVH&#10;w0Ps3Pg2iYivo9hNwt/jrmA5mtHMmXw7m46NOLjWkoR4FQFDqqxuqZbwVj5d3wFzXpFWnSWU8IMO&#10;tsXiIleZthO94rj3NQsl5DIlofG+zzh3VYNGuZXtkYJ3tINRPsih5npQUyg3HV9HkeBGtRQWGtXj&#10;Q4PV9/5kJHxd1Z87Nz+/T8lt0j++jGX6oUspL5fz/QaYx9n/heGMH9ChCEwHeyLtWCdBiDig+2DE&#10;yRrYORFHqQB2kJCI9AZ4kfP/J4pfAAAA//8DAFBLAQItABQABgAIAAAAIQC2gziS/gAAAOEBAAAT&#10;AAAAAAAAAAAAAAAAAAAAAABbQ29udGVudF9UeXBlc10ueG1sUEsBAi0AFAAGAAgAAAAhADj9If/W&#10;AAAAlAEAAAsAAAAAAAAAAAAAAAAALwEAAF9yZWxzLy5yZWxzUEsBAi0AFAAGAAgAAAAhALVYO4FD&#10;AgAAegQAAA4AAAAAAAAAAAAAAAAALgIAAGRycy9lMm9Eb2MueG1sUEsBAi0AFAAGAAgAAAAhAFCt&#10;e5DjAAAADAEAAA8AAAAAAAAAAAAAAAAAnQQAAGRycy9kb3ducmV2LnhtbFBLBQYAAAAABAAEAPMA&#10;AACtBQAAAAA=&#10;" fillcolor="white [3201]" stroked="f" strokeweight=".5pt">
                <v:textbox>
                  <w:txbxContent>
                    <w:p w14:paraId="5A8247DE" w14:textId="65A1FDD1" w:rsidR="00586511" w:rsidRPr="00B116DB" w:rsidRDefault="00586511" w:rsidP="00586511">
                      <w:pPr>
                        <w:rPr>
                          <w:sz w:val="24"/>
                          <w:szCs w:val="24"/>
                        </w:rPr>
                      </w:pPr>
                      <w:r w:rsidRPr="00B116DB">
                        <w:rPr>
                          <w:sz w:val="24"/>
                          <w:szCs w:val="24"/>
                        </w:rPr>
                        <w:t>5.  How many specimens could fit across the diameter (centre)?  __</w:t>
                      </w:r>
                      <w:r w:rsidR="005E48B2">
                        <w:rPr>
                          <w:sz w:val="24"/>
                          <w:szCs w:val="24"/>
                        </w:rPr>
                        <w:t>_</w:t>
                      </w:r>
                      <w:r w:rsidRPr="00B116DB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530BFC5E" w14:textId="77777777" w:rsidR="00586511" w:rsidRPr="00B116DB" w:rsidRDefault="00586511" w:rsidP="0058651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DD917F" w14:textId="0FDE16DB" w:rsidR="00586511" w:rsidRPr="00B116DB" w:rsidRDefault="00586511" w:rsidP="00586511">
                      <w:pPr>
                        <w:rPr>
                          <w:sz w:val="24"/>
                          <w:szCs w:val="24"/>
                        </w:rPr>
                      </w:pPr>
                      <w:r w:rsidRPr="00B116DB">
                        <w:rPr>
                          <w:sz w:val="24"/>
                          <w:szCs w:val="24"/>
                        </w:rPr>
                        <w:t>6.  Calculate the actual size of the specimen you viewed in micrometers/cell.</w:t>
                      </w:r>
                      <w:r w:rsidR="002B1E00">
                        <w:rPr>
                          <w:sz w:val="24"/>
                          <w:szCs w:val="24"/>
                        </w:rPr>
                        <w:t xml:space="preserve">  Show your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4"/>
          <w:szCs w:val="24"/>
        </w:rPr>
        <w:t>Create a biological drawing in the field of view below of the slide you are looking at</w:t>
      </w:r>
      <w:r w:rsidR="00F277FB">
        <w:rPr>
          <w:bCs/>
          <w:sz w:val="24"/>
          <w:szCs w:val="24"/>
        </w:rPr>
        <w:t xml:space="preserve">.  Make sure to </w:t>
      </w:r>
      <w:r w:rsidR="008048D0">
        <w:rPr>
          <w:bCs/>
          <w:sz w:val="24"/>
          <w:szCs w:val="24"/>
        </w:rPr>
        <w:t xml:space="preserve">title the drawing; </w:t>
      </w:r>
      <w:proofErr w:type="gramStart"/>
      <w:r w:rsidR="008048D0">
        <w:rPr>
          <w:bCs/>
          <w:sz w:val="24"/>
          <w:szCs w:val="24"/>
        </w:rPr>
        <w:t>however</w:t>
      </w:r>
      <w:proofErr w:type="gramEnd"/>
      <w:r w:rsidR="008048D0">
        <w:rPr>
          <w:bCs/>
          <w:sz w:val="24"/>
          <w:szCs w:val="24"/>
        </w:rPr>
        <w:t xml:space="preserve"> labels will not be required.  </w:t>
      </w:r>
    </w:p>
    <w:p w14:paraId="43FB3C2B" w14:textId="65893517" w:rsidR="00586511" w:rsidRDefault="00586511" w:rsidP="00586511">
      <w:pPr>
        <w:ind w:left="720"/>
        <w:rPr>
          <w:sz w:val="24"/>
          <w:szCs w:val="24"/>
        </w:rPr>
      </w:pPr>
    </w:p>
    <w:p w14:paraId="18401717" w14:textId="44346C22" w:rsidR="00586511" w:rsidRDefault="002B1E00" w:rsidP="0058651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286B8" wp14:editId="2D106BBA">
                <wp:simplePos x="0" y="0"/>
                <wp:positionH relativeFrom="column">
                  <wp:posOffset>88265</wp:posOffset>
                </wp:positionH>
                <wp:positionV relativeFrom="paragraph">
                  <wp:posOffset>149398</wp:posOffset>
                </wp:positionV>
                <wp:extent cx="3788228" cy="3610098"/>
                <wp:effectExtent l="0" t="0" r="2222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8" cy="36100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7F016" id="Oval 3" o:spid="_x0000_s1026" style="position:absolute;margin-left:6.95pt;margin-top:11.75pt;width:298.3pt;height:2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PNXAIAAAkFAAAOAAAAZHJzL2Uyb0RvYy54bWysVFFv2yAQfp+0/4B4X20nWZtGdaooVadJ&#10;UVOtnfpMMTRowDEgcbJfvwM7TrVWe5j2gjnu++644ztfXe+NJjvhgwJb0+qspERYDo2yLzX9/nj7&#10;aUpJiMw2TIMVNT2IQK/nHz9ctW4mRrAB3QhPMIgNs9bVdBOjmxVF4BthWDgDJyw6JXjDIpr+pWg8&#10;azG60cWoLM+LFnzjPHARAp7edE46z/GlFDyupQwiEl1TvFvMq8/rc1qL+RWbvXjmNor312D/cAvD&#10;lMWkQ6gbFhnZevUmlFHcQwAZzziYAqRUXOQasJqq/KOahw1zIteCzQluaFP4f2H53e7eE9XUdEyJ&#10;ZQafaL1jmoxTZ1oXZgh4cPe+twJuU5l76U36YgFkn7t5GLop9pFwPBxfTKejEb4/R9/4vCrLy2mK&#10;Wpzozof4RYAhaVNTobVyIVXMZmy3CrFDH1FITTfq7pB38aBFAmv7TUisArOOMjvrRyy1J1hMTZsf&#10;VZ85IxNFKq0HUvUeSccjqccmmsiaGojle8RTtgGdM4KNA9EoC/7vZNnhj1V3taayn6E54KN56NQc&#10;HL9V2L8VC/GeeZQvCh1HMq5xkRramkK/o2QD/td75wmPqkIvJS2OQ03Dzy3zghL91aLeLqvJJM1P&#10;NiafL0Zo+Nee59ceuzVLwL5XOPyO523CR33cSg/mCSd3kbKii1mOuWvKoz8ay9iNKc4+F4tFhuHM&#10;OBZX9sHxFDx1NYnjcf/EvOtFFFF/d3AcnTdC6rCJaWGxjSBVVtmpr32/cd6yVPt/Qxro13ZGnf5g&#10;898AAAD//wMAUEsDBBQABgAIAAAAIQBa10613AAAAAkBAAAPAAAAZHJzL2Rvd25yZXYueG1sTI/B&#10;TsMwEETvSPyDtUhcELWbqhUNcSqE4ANIKyFuTrzEUeJ1FLtp4OtZTnDb0Yxm3xSHxQ9ixil2gTSs&#10;VwoEUhNsR62G0/H1/gFETIasGQKhhi+McCivrwqT23ChN5yr1AouoZgbDS6lMZcyNg69iaswIrH3&#10;GSZvEsuplXYyFy73g8yU2klvOuIPzoz47LDpq7PXUKm+Qnlnvj9mVO5Yjy/0Lnutb2+Wp0cQCZf0&#10;F4ZffEaHkpnqcCYbxcB6s+ekhmyzBcH+bq34qDVs95kCWRby/4LyBwAA//8DAFBLAQItABQABgAI&#10;AAAAIQC2gziS/gAAAOEBAAATAAAAAAAAAAAAAAAAAAAAAABbQ29udGVudF9UeXBlc10ueG1sUEsB&#10;Ai0AFAAGAAgAAAAhADj9If/WAAAAlAEAAAsAAAAAAAAAAAAAAAAALwEAAF9yZWxzLy5yZWxzUEsB&#10;Ai0AFAAGAAgAAAAhAC8vU81cAgAACQUAAA4AAAAAAAAAAAAAAAAALgIAAGRycy9lMm9Eb2MueG1s&#10;UEsBAi0AFAAGAAgAAAAhAFrXTrX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6DC27C2F" w14:textId="76C6D05D" w:rsidR="00586511" w:rsidRDefault="00586511" w:rsidP="00586511"/>
    <w:p w14:paraId="59230511" w14:textId="77777777" w:rsidR="00586511" w:rsidRPr="00B1234A" w:rsidRDefault="00586511" w:rsidP="00586511">
      <w:pPr>
        <w:rPr>
          <w:b/>
        </w:rPr>
      </w:pPr>
    </w:p>
    <w:p w14:paraId="41F0F460" w14:textId="77777777" w:rsidR="00586511" w:rsidRDefault="00586511" w:rsidP="004D5583">
      <w:pPr>
        <w:rPr>
          <w:sz w:val="24"/>
          <w:szCs w:val="24"/>
        </w:rPr>
      </w:pPr>
    </w:p>
    <w:p w14:paraId="5ADC71AC" w14:textId="77777777" w:rsidR="004D5583" w:rsidRPr="004D5583" w:rsidRDefault="004D5583" w:rsidP="004D5583">
      <w:pPr>
        <w:rPr>
          <w:sz w:val="24"/>
          <w:szCs w:val="24"/>
        </w:rPr>
      </w:pPr>
    </w:p>
    <w:sectPr w:rsidR="004D5583" w:rsidRPr="004D5583" w:rsidSect="00C26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9D5"/>
    <w:multiLevelType w:val="hybridMultilevel"/>
    <w:tmpl w:val="1458EE26"/>
    <w:lvl w:ilvl="0" w:tplc="DA56AA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6B64"/>
    <w:multiLevelType w:val="hybridMultilevel"/>
    <w:tmpl w:val="6804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E4"/>
    <w:rsid w:val="00011D86"/>
    <w:rsid w:val="00020F0D"/>
    <w:rsid w:val="00194682"/>
    <w:rsid w:val="001A529E"/>
    <w:rsid w:val="001C1C6E"/>
    <w:rsid w:val="0028699D"/>
    <w:rsid w:val="002B1E00"/>
    <w:rsid w:val="004D5583"/>
    <w:rsid w:val="00586511"/>
    <w:rsid w:val="0059005F"/>
    <w:rsid w:val="005E48B2"/>
    <w:rsid w:val="00722102"/>
    <w:rsid w:val="007B21C1"/>
    <w:rsid w:val="008048D0"/>
    <w:rsid w:val="00867670"/>
    <w:rsid w:val="008B1F22"/>
    <w:rsid w:val="00993BA4"/>
    <w:rsid w:val="00A069A8"/>
    <w:rsid w:val="00AE6FC5"/>
    <w:rsid w:val="00BC142B"/>
    <w:rsid w:val="00BF0EC4"/>
    <w:rsid w:val="00BF59DE"/>
    <w:rsid w:val="00C260E4"/>
    <w:rsid w:val="00CC1951"/>
    <w:rsid w:val="00CD5EAD"/>
    <w:rsid w:val="00CF6E77"/>
    <w:rsid w:val="00D00976"/>
    <w:rsid w:val="00D24B7C"/>
    <w:rsid w:val="00DA288F"/>
    <w:rsid w:val="00E1737C"/>
    <w:rsid w:val="00E71C9A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B01"/>
  <w15:chartTrackingRefBased/>
  <w15:docId w15:val="{56C235C9-EA40-49C4-98B5-62EEE80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E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6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ing.com/various-types-microscopes-biology-5949595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E0E98D70-73F5-4CB0-A405-78C0B476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A4BC0-FDF1-46FC-A49A-D91827716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82409-372E-46F2-97C4-0EB5866173B6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1cffffa-8dd5-4313-8dd0-b34bdcf68c09"/>
    <ds:schemaRef ds:uri="http://schemas.microsoft.com/office/2006/documentManagement/types"/>
    <ds:schemaRef ds:uri="717987ee-c82c-4776-b480-5ff807c8c75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31</cp:revision>
  <dcterms:created xsi:type="dcterms:W3CDTF">2021-09-26T22:20:00Z</dcterms:created>
  <dcterms:modified xsi:type="dcterms:W3CDTF">2021-09-26T23:00:00Z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