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DA45B" w14:textId="77777777" w:rsidR="00704D9B" w:rsidRDefault="00704D9B" w:rsidP="00991FA8">
      <w:pPr>
        <w:jc w:val="center"/>
        <w:rPr>
          <w:b/>
        </w:rPr>
      </w:pPr>
      <w:r>
        <w:rPr>
          <w:b/>
        </w:rPr>
        <w:t>Extension: Cell Membrane</w:t>
      </w:r>
    </w:p>
    <w:p w14:paraId="61C702A9" w14:textId="77777777" w:rsidR="003E48EA" w:rsidRDefault="00991FA8" w:rsidP="00991FA8">
      <w:pPr>
        <w:jc w:val="center"/>
        <w:rPr>
          <w:b/>
        </w:rPr>
      </w:pPr>
      <w:r>
        <w:rPr>
          <w:b/>
        </w:rPr>
        <w:t>Case St</w:t>
      </w:r>
      <w:r w:rsidR="00704D9B">
        <w:rPr>
          <w:b/>
        </w:rPr>
        <w:t>udy – What is the Relationship b</w:t>
      </w:r>
      <w:r>
        <w:rPr>
          <w:b/>
        </w:rPr>
        <w:t>etween the Cell Membrane and Cystic Fibrosis?</w:t>
      </w:r>
    </w:p>
    <w:p w14:paraId="2ABDF1CD" w14:textId="77777777" w:rsidR="00991FA8" w:rsidRDefault="00991FA8" w:rsidP="00991FA8">
      <w:pPr>
        <w:rPr>
          <w:b/>
        </w:rPr>
      </w:pPr>
      <w:r>
        <w:rPr>
          <w:b/>
        </w:rPr>
        <w:t>Names: _________________________________</w:t>
      </w:r>
      <w:r w:rsidR="00704D9B">
        <w:rPr>
          <w:b/>
        </w:rPr>
        <w:t>________</w:t>
      </w:r>
      <w:r w:rsidR="00704D9B">
        <w:rPr>
          <w:b/>
        </w:rPr>
        <w:tab/>
      </w:r>
      <w:r w:rsidR="00704D9B">
        <w:rPr>
          <w:b/>
        </w:rPr>
        <w:tab/>
      </w:r>
      <w:r w:rsidR="00704D9B">
        <w:rPr>
          <w:b/>
        </w:rPr>
        <w:tab/>
      </w:r>
      <w:r w:rsidR="00704D9B">
        <w:rPr>
          <w:b/>
        </w:rPr>
        <w:tab/>
      </w:r>
      <w:r w:rsidR="00704D9B">
        <w:rPr>
          <w:b/>
        </w:rPr>
        <w:tab/>
      </w:r>
      <w:r w:rsidR="00704D9B">
        <w:rPr>
          <w:b/>
        </w:rPr>
        <w:tab/>
        <w:t xml:space="preserve">         Biology 11</w:t>
      </w:r>
    </w:p>
    <w:p w14:paraId="53F2083C" w14:textId="77777777" w:rsidR="00991FA8" w:rsidRDefault="004D210B" w:rsidP="00991FA8">
      <w:pPr>
        <w:rPr>
          <w:b/>
        </w:rPr>
      </w:pPr>
      <w:r>
        <w:rPr>
          <w:b/>
        </w:rPr>
        <w:t>Part I: What is cystic fibrosis</w:t>
      </w:r>
      <w:r w:rsidR="00991FA8">
        <w:rPr>
          <w:b/>
        </w:rPr>
        <w:t>?</w:t>
      </w:r>
    </w:p>
    <w:p w14:paraId="0732B992" w14:textId="77777777" w:rsidR="00991FA8" w:rsidRPr="00CE58D7" w:rsidRDefault="00991FA8" w:rsidP="00991FA8">
      <w:pPr>
        <w:autoSpaceDE w:val="0"/>
        <w:autoSpaceDN w:val="0"/>
        <w:adjustRightInd w:val="0"/>
        <w:spacing w:after="0" w:line="240" w:lineRule="auto"/>
        <w:rPr>
          <w:rFonts w:cs="Arial"/>
          <w:iCs/>
          <w:lang w:bidi="he-IL"/>
        </w:rPr>
      </w:pPr>
      <w:r w:rsidRPr="00CE58D7">
        <w:rPr>
          <w:rFonts w:cs="Arial"/>
          <w:iCs/>
          <w:lang w:bidi="he-IL"/>
        </w:rPr>
        <w:t xml:space="preserve">Dr. </w:t>
      </w:r>
      <w:proofErr w:type="spellStart"/>
      <w:r w:rsidRPr="00CE58D7">
        <w:rPr>
          <w:rFonts w:cs="Arial"/>
          <w:iCs/>
          <w:lang w:bidi="he-IL"/>
        </w:rPr>
        <w:t>Weyland</w:t>
      </w:r>
      <w:proofErr w:type="spellEnd"/>
      <w:r w:rsidRPr="00CE58D7">
        <w:rPr>
          <w:rFonts w:cs="Arial"/>
          <w:iCs/>
          <w:lang w:bidi="he-IL"/>
        </w:rPr>
        <w:t xml:space="preserve"> examined a six month old infant that had been admitted to University Hospital earlier in the day. The baby's parents had brought young Zoey to the emergency room because she had been suffering from a chronic cough. In addition, they said that Zoey sometimes would "wheeze" a lot more than they thought was normal for a child with a cold. Upon arriving at the emergency room, the attending pediatrician noted that salt crystals were present on Zoey's skin and called Dr. </w:t>
      </w:r>
      <w:proofErr w:type="spellStart"/>
      <w:r w:rsidRPr="00CE58D7">
        <w:rPr>
          <w:rFonts w:cs="Arial"/>
          <w:iCs/>
          <w:lang w:bidi="he-IL"/>
        </w:rPr>
        <w:t>Weyland</w:t>
      </w:r>
      <w:proofErr w:type="spellEnd"/>
      <w:r w:rsidRPr="00CE58D7">
        <w:rPr>
          <w:rFonts w:cs="Arial"/>
          <w:iCs/>
          <w:lang w:bidi="he-IL"/>
        </w:rPr>
        <w:t xml:space="preserve">, a pediatric pulmonologist. Dr. </w:t>
      </w:r>
      <w:proofErr w:type="spellStart"/>
      <w:r w:rsidRPr="00CE58D7">
        <w:rPr>
          <w:rFonts w:cs="Arial"/>
          <w:iCs/>
          <w:lang w:bidi="he-IL"/>
        </w:rPr>
        <w:t>Weyland</w:t>
      </w:r>
      <w:proofErr w:type="spellEnd"/>
      <w:r w:rsidRPr="00CE58D7">
        <w:rPr>
          <w:rFonts w:cs="Arial"/>
          <w:iCs/>
          <w:lang w:bidi="he-IL"/>
        </w:rPr>
        <w:t xml:space="preserve"> suspects that baby Zoey may be suffering from cystic fibrosis.</w:t>
      </w:r>
    </w:p>
    <w:p w14:paraId="4005CC5D" w14:textId="77777777" w:rsidR="00CE58D7" w:rsidRDefault="00CE58D7" w:rsidP="00991FA8">
      <w:pPr>
        <w:autoSpaceDE w:val="0"/>
        <w:autoSpaceDN w:val="0"/>
        <w:adjustRightInd w:val="0"/>
        <w:spacing w:after="0" w:line="240" w:lineRule="auto"/>
        <w:rPr>
          <w:rFonts w:cs="Arial"/>
        </w:rPr>
      </w:pPr>
    </w:p>
    <w:p w14:paraId="397DD9B6" w14:textId="77777777" w:rsidR="00CE58D7" w:rsidRDefault="00991FA8" w:rsidP="00991FA8">
      <w:pPr>
        <w:autoSpaceDE w:val="0"/>
        <w:autoSpaceDN w:val="0"/>
        <w:adjustRightInd w:val="0"/>
        <w:spacing w:after="0" w:line="240" w:lineRule="auto"/>
        <w:rPr>
          <w:rFonts w:cs="Arial"/>
        </w:rPr>
      </w:pPr>
      <w:r w:rsidRPr="00CE58D7">
        <w:rPr>
          <w:rFonts w:cs="Arial"/>
        </w:rPr>
        <w:t xml:space="preserve">CF affects </w:t>
      </w:r>
      <w:r w:rsidR="00CE58D7">
        <w:rPr>
          <w:rFonts w:cs="Arial"/>
        </w:rPr>
        <w:t xml:space="preserve">1 in every 3,600 children born in Canada and more than 4,100 Canadian children, adolescents and adults with cystic fibrosis attend specialized CF clinics.  </w:t>
      </w:r>
      <w:r w:rsidRPr="00CE58D7">
        <w:rPr>
          <w:rFonts w:cs="Arial"/>
        </w:rPr>
        <w:t xml:space="preserve">It disrupts the normal function of epithelial cells — cells that make up the sweat glands in the skin and that also line passageways inside the lungs, pancreas, and digestive and reproductive systems. </w:t>
      </w:r>
    </w:p>
    <w:p w14:paraId="2C15F15C" w14:textId="77777777" w:rsidR="00CE58D7" w:rsidRDefault="00CE58D7" w:rsidP="00991FA8">
      <w:pPr>
        <w:autoSpaceDE w:val="0"/>
        <w:autoSpaceDN w:val="0"/>
        <w:adjustRightInd w:val="0"/>
        <w:spacing w:after="0" w:line="240" w:lineRule="auto"/>
        <w:rPr>
          <w:rFonts w:cs="Arial"/>
        </w:rPr>
      </w:pPr>
    </w:p>
    <w:p w14:paraId="60D932E2" w14:textId="77777777" w:rsidR="00CE58D7" w:rsidRDefault="00991FA8" w:rsidP="00991FA8">
      <w:pPr>
        <w:autoSpaceDE w:val="0"/>
        <w:autoSpaceDN w:val="0"/>
        <w:adjustRightInd w:val="0"/>
        <w:spacing w:after="0" w:line="240" w:lineRule="auto"/>
        <w:rPr>
          <w:rFonts w:cs="Arial"/>
        </w:rPr>
      </w:pPr>
      <w:r w:rsidRPr="00CE58D7">
        <w:rPr>
          <w:rFonts w:cs="Arial"/>
        </w:rPr>
        <w:t xml:space="preserve">The inherited CF gene directs the body's epithelial cells to produce a defective form of a protein called CFTR (or cystic fibrosis transmembrane conductance regulator) found in cells that line the lungs, digestive tract, sweat glands, and genitourinary system.  </w:t>
      </w:r>
    </w:p>
    <w:p w14:paraId="0781E77D" w14:textId="77777777" w:rsidR="00CE58D7" w:rsidRDefault="00CE58D7" w:rsidP="00991FA8">
      <w:pPr>
        <w:autoSpaceDE w:val="0"/>
        <w:autoSpaceDN w:val="0"/>
        <w:adjustRightInd w:val="0"/>
        <w:spacing w:after="0" w:line="240" w:lineRule="auto"/>
        <w:rPr>
          <w:rFonts w:cs="Arial"/>
        </w:rPr>
      </w:pPr>
    </w:p>
    <w:p w14:paraId="1D9A62A8" w14:textId="77777777" w:rsidR="00991FA8" w:rsidRPr="00CE58D7" w:rsidRDefault="00991FA8" w:rsidP="00991FA8">
      <w:pPr>
        <w:autoSpaceDE w:val="0"/>
        <w:autoSpaceDN w:val="0"/>
        <w:adjustRightInd w:val="0"/>
        <w:spacing w:after="0" w:line="240" w:lineRule="auto"/>
        <w:rPr>
          <w:rFonts w:cs="Arial"/>
        </w:rPr>
      </w:pPr>
      <w:r w:rsidRPr="00CE58D7">
        <w:rPr>
          <w:rFonts w:cs="Arial"/>
        </w:rPr>
        <w:t>When the CFTR protein is defective, epithelial cells can't regulate the way that chloride ions pass across cell membranes. This disrupts the balance of salt and water needed to maintain a normal thin coating of mucus inside the lungs and other passageways. The mucus becomes thick, sticky, and hard to move, and can result in infections from bacterial colonization.</w:t>
      </w:r>
    </w:p>
    <w:p w14:paraId="46C77C01" w14:textId="77777777" w:rsidR="00991FA8" w:rsidRDefault="00991FA8" w:rsidP="00991FA8">
      <w:pPr>
        <w:autoSpaceDE w:val="0"/>
        <w:autoSpaceDN w:val="0"/>
        <w:adjustRightInd w:val="0"/>
        <w:spacing w:after="0" w:line="240" w:lineRule="auto"/>
        <w:rPr>
          <w:rFonts w:ascii="Arial" w:hAnsi="Arial" w:cs="Arial"/>
          <w:sz w:val="17"/>
          <w:szCs w:val="17"/>
        </w:rPr>
      </w:pPr>
    </w:p>
    <w:p w14:paraId="6DED1C4F" w14:textId="128C7F22" w:rsidR="00991FA8" w:rsidRDefault="00CE58D7" w:rsidP="00991FA8">
      <w:pPr>
        <w:pStyle w:val="ListParagraph"/>
        <w:numPr>
          <w:ilvl w:val="0"/>
          <w:numId w:val="1"/>
        </w:numPr>
        <w:rPr>
          <w:b/>
          <w:color w:val="2E74B5" w:themeColor="accent1" w:themeShade="BF"/>
        </w:rPr>
      </w:pPr>
      <w:r w:rsidRPr="0034741A">
        <w:rPr>
          <w:b/>
          <w:color w:val="2E74B5" w:themeColor="accent1" w:themeShade="BF"/>
        </w:rPr>
        <w:t>C</w:t>
      </w:r>
      <w:r w:rsidR="00991FA8" w:rsidRPr="0034741A">
        <w:rPr>
          <w:b/>
          <w:color w:val="2E74B5" w:themeColor="accent1" w:themeShade="BF"/>
        </w:rPr>
        <w:t xml:space="preserve">ystic Fibrosis (CF): What is it?  How do you “get” CF? Is there a cure?  How many Canadians suffer from it?  </w:t>
      </w:r>
    </w:p>
    <w:p w14:paraId="32F60921" w14:textId="23C9164D" w:rsidR="0034741A" w:rsidRDefault="0034741A" w:rsidP="0034741A">
      <w:pPr>
        <w:pStyle w:val="ListParagraph"/>
        <w:ind w:left="360"/>
        <w:rPr>
          <w:b/>
        </w:rPr>
      </w:pPr>
    </w:p>
    <w:p w14:paraId="74693D3E" w14:textId="77777777" w:rsidR="0034741A" w:rsidRPr="0034741A" w:rsidRDefault="0034741A" w:rsidP="0034741A">
      <w:pPr>
        <w:pStyle w:val="ListParagraph"/>
        <w:ind w:left="360"/>
        <w:rPr>
          <w:b/>
        </w:rPr>
      </w:pPr>
    </w:p>
    <w:p w14:paraId="3C63FCC2" w14:textId="045F7959" w:rsidR="00CE58D7" w:rsidRDefault="00CE58D7" w:rsidP="00991FA8">
      <w:pPr>
        <w:pStyle w:val="ListParagraph"/>
        <w:numPr>
          <w:ilvl w:val="0"/>
          <w:numId w:val="1"/>
        </w:numPr>
        <w:rPr>
          <w:b/>
          <w:color w:val="2E74B5" w:themeColor="accent1" w:themeShade="BF"/>
        </w:rPr>
      </w:pPr>
      <w:r w:rsidRPr="0034741A">
        <w:rPr>
          <w:b/>
          <w:color w:val="2E74B5" w:themeColor="accent1" w:themeShade="BF"/>
        </w:rPr>
        <w:t>What is CFTR and what are its effects on CF individuals?</w:t>
      </w:r>
    </w:p>
    <w:p w14:paraId="5DBF0EB1" w14:textId="05A38175" w:rsidR="0034741A" w:rsidRDefault="0034741A" w:rsidP="0034741A">
      <w:pPr>
        <w:pStyle w:val="ListParagraph"/>
        <w:ind w:left="360"/>
        <w:rPr>
          <w:b/>
        </w:rPr>
      </w:pPr>
    </w:p>
    <w:p w14:paraId="6CAA2138" w14:textId="77777777" w:rsidR="0034741A" w:rsidRPr="0034741A" w:rsidRDefault="0034741A" w:rsidP="0034741A">
      <w:pPr>
        <w:pStyle w:val="ListParagraph"/>
        <w:ind w:left="360"/>
        <w:rPr>
          <w:b/>
        </w:rPr>
      </w:pPr>
    </w:p>
    <w:p w14:paraId="62E47445" w14:textId="55C958A1" w:rsidR="00CE58D7" w:rsidRDefault="00CE58D7" w:rsidP="00991FA8">
      <w:pPr>
        <w:pStyle w:val="ListParagraph"/>
        <w:numPr>
          <w:ilvl w:val="0"/>
          <w:numId w:val="1"/>
        </w:numPr>
        <w:rPr>
          <w:b/>
          <w:color w:val="2E74B5" w:themeColor="accent1" w:themeShade="BF"/>
        </w:rPr>
      </w:pPr>
      <w:r w:rsidRPr="0034741A">
        <w:rPr>
          <w:b/>
          <w:color w:val="2E74B5" w:themeColor="accent1" w:themeShade="BF"/>
        </w:rPr>
        <w:t xml:space="preserve">With what you know about equilibrium and isotonic solutions, explain why it is important to regulate the salt </w:t>
      </w:r>
      <w:r w:rsidR="00FB5895" w:rsidRPr="0034741A">
        <w:rPr>
          <w:b/>
          <w:color w:val="2E74B5" w:themeColor="accent1" w:themeShade="BF"/>
        </w:rPr>
        <w:t xml:space="preserve">levels </w:t>
      </w:r>
      <w:r w:rsidRPr="0034741A">
        <w:rPr>
          <w:b/>
          <w:color w:val="2E74B5" w:themeColor="accent1" w:themeShade="BF"/>
        </w:rPr>
        <w:t xml:space="preserve">within cells.  </w:t>
      </w:r>
    </w:p>
    <w:p w14:paraId="2859F8EC" w14:textId="1EAF46CF" w:rsidR="0034741A" w:rsidRDefault="0034741A" w:rsidP="0034741A">
      <w:pPr>
        <w:pStyle w:val="ListParagraph"/>
        <w:ind w:left="360"/>
        <w:rPr>
          <w:b/>
        </w:rPr>
      </w:pPr>
    </w:p>
    <w:p w14:paraId="453C3B35" w14:textId="77777777" w:rsidR="0034741A" w:rsidRPr="0034741A" w:rsidRDefault="0034741A" w:rsidP="0034741A">
      <w:pPr>
        <w:pStyle w:val="ListParagraph"/>
        <w:ind w:left="360"/>
        <w:rPr>
          <w:b/>
        </w:rPr>
      </w:pPr>
    </w:p>
    <w:p w14:paraId="714D5414" w14:textId="77777777" w:rsidR="00FB5895" w:rsidRDefault="00FB5895" w:rsidP="00FB5895">
      <w:pPr>
        <w:rPr>
          <w:b/>
        </w:rPr>
      </w:pPr>
      <w:r>
        <w:rPr>
          <w:b/>
        </w:rPr>
        <w:t>Part II: CF is a disorder of the cell membrane</w:t>
      </w:r>
    </w:p>
    <w:p w14:paraId="3E9F7B60" w14:textId="77777777" w:rsidR="00FB5895" w:rsidRPr="00FB5895" w:rsidRDefault="00FB5895" w:rsidP="00FB5895">
      <w:pPr>
        <w:autoSpaceDE w:val="0"/>
        <w:autoSpaceDN w:val="0"/>
        <w:adjustRightInd w:val="0"/>
        <w:spacing w:after="0" w:line="240" w:lineRule="auto"/>
        <w:rPr>
          <w:rFonts w:cs="Arial"/>
        </w:rPr>
      </w:pPr>
      <w:r w:rsidRPr="00FB5895">
        <w:rPr>
          <w:rFonts w:cs="Arial"/>
        </w:rPr>
        <w:t>Imagine a door with key and combination locks on both sides, back and front. Now imagine trying t</w:t>
      </w:r>
      <w:r>
        <w:rPr>
          <w:rFonts w:cs="Arial"/>
        </w:rPr>
        <w:t xml:space="preserve">o unlock that door blindfolded.  This is the </w:t>
      </w:r>
      <w:r w:rsidRPr="00FB5895">
        <w:rPr>
          <w:rFonts w:cs="Arial"/>
        </w:rPr>
        <w:t>challenge faced by David Gadsby, Ph.D., who for years struggled to understand the highly intricate and u</w:t>
      </w:r>
      <w:r>
        <w:rPr>
          <w:rFonts w:cs="Arial"/>
        </w:rPr>
        <w:t xml:space="preserve">nusual cystic fibrosis chloride </w:t>
      </w:r>
      <w:r w:rsidRPr="00FB5895">
        <w:rPr>
          <w:rFonts w:cs="Arial"/>
        </w:rPr>
        <w:t>channel – a cellular doorway for salt ions that is defective in people with cystic fibrosis.</w:t>
      </w:r>
    </w:p>
    <w:p w14:paraId="074CF250" w14:textId="77777777" w:rsidR="00FB5895" w:rsidRDefault="00FB5895" w:rsidP="00FB5895">
      <w:pPr>
        <w:autoSpaceDE w:val="0"/>
        <w:autoSpaceDN w:val="0"/>
        <w:adjustRightInd w:val="0"/>
        <w:spacing w:after="0" w:line="240" w:lineRule="auto"/>
        <w:rPr>
          <w:rFonts w:cs="Arial"/>
        </w:rPr>
      </w:pPr>
    </w:p>
    <w:p w14:paraId="2DF891C6" w14:textId="77777777" w:rsidR="00FB5895" w:rsidRPr="00FB5895" w:rsidRDefault="004D210B" w:rsidP="00FB5895">
      <w:pPr>
        <w:autoSpaceDE w:val="0"/>
        <w:autoSpaceDN w:val="0"/>
        <w:adjustRightInd w:val="0"/>
        <w:spacing w:after="0" w:line="240" w:lineRule="auto"/>
        <w:rPr>
          <w:rFonts w:cs="Arial"/>
        </w:rPr>
      </w:pPr>
      <w:r>
        <w:rPr>
          <w:rFonts w:cs="Arial"/>
          <w:noProof/>
        </w:rPr>
        <w:drawing>
          <wp:anchor distT="0" distB="0" distL="114300" distR="114300" simplePos="0" relativeHeight="251658240" behindDoc="1" locked="0" layoutInCell="1" allowOverlap="1" wp14:anchorId="5AC2D6AC" wp14:editId="7FB27B64">
            <wp:simplePos x="0" y="0"/>
            <wp:positionH relativeFrom="column">
              <wp:posOffset>3561439</wp:posOffset>
            </wp:positionH>
            <wp:positionV relativeFrom="paragraph">
              <wp:posOffset>383540</wp:posOffset>
            </wp:positionV>
            <wp:extent cx="3497173" cy="2466754"/>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A4540B.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97173" cy="2466754"/>
                    </a:xfrm>
                    <a:prstGeom prst="rect">
                      <a:avLst/>
                    </a:prstGeom>
                  </pic:spPr>
                </pic:pic>
              </a:graphicData>
            </a:graphic>
            <wp14:sizeRelH relativeFrom="page">
              <wp14:pctWidth>0</wp14:pctWidth>
            </wp14:sizeRelH>
            <wp14:sizeRelV relativeFrom="page">
              <wp14:pctHeight>0</wp14:pctHeight>
            </wp14:sizeRelV>
          </wp:anchor>
        </w:drawing>
      </w:r>
      <w:r w:rsidR="00FB5895" w:rsidRPr="00FB5895">
        <w:rPr>
          <w:rFonts w:cs="Arial"/>
        </w:rPr>
        <w:t>His findings, reported in a series of three recent papers in the Journal of General Physiology, detail the typ</w:t>
      </w:r>
      <w:r w:rsidR="00FB5895">
        <w:rPr>
          <w:rFonts w:cs="Arial"/>
        </w:rPr>
        <w:t xml:space="preserve">e and order of molecular events </w:t>
      </w:r>
      <w:r w:rsidR="00FB5895" w:rsidRPr="00FB5895">
        <w:rPr>
          <w:rFonts w:cs="Arial"/>
        </w:rPr>
        <w:t>required to open and close the gates of the cystic fibrosis chloride channel, or as scientists call it, th</w:t>
      </w:r>
      <w:r w:rsidR="00FB5895">
        <w:rPr>
          <w:rFonts w:cs="Arial"/>
        </w:rPr>
        <w:t xml:space="preserve">e cystic fibrosis transmembrane </w:t>
      </w:r>
      <w:r w:rsidR="00FB5895" w:rsidRPr="00FB5895">
        <w:rPr>
          <w:rFonts w:cs="Arial"/>
        </w:rPr>
        <w:t>conductance regulator (CFTR).</w:t>
      </w:r>
    </w:p>
    <w:p w14:paraId="33FD20F0" w14:textId="77777777" w:rsidR="00FB5895" w:rsidRDefault="00FB5895" w:rsidP="00FB5895">
      <w:pPr>
        <w:autoSpaceDE w:val="0"/>
        <w:autoSpaceDN w:val="0"/>
        <w:adjustRightInd w:val="0"/>
        <w:spacing w:after="0" w:line="240" w:lineRule="auto"/>
        <w:rPr>
          <w:rFonts w:cs="Arial"/>
        </w:rPr>
      </w:pPr>
    </w:p>
    <w:p w14:paraId="10E56005" w14:textId="77777777" w:rsidR="00FB5895" w:rsidRDefault="00FB5895" w:rsidP="00FB5895">
      <w:pPr>
        <w:autoSpaceDE w:val="0"/>
        <w:autoSpaceDN w:val="0"/>
        <w:adjustRightInd w:val="0"/>
        <w:spacing w:after="0" w:line="240" w:lineRule="auto"/>
        <w:ind w:right="5130"/>
        <w:rPr>
          <w:rFonts w:cs="Arial"/>
        </w:rPr>
      </w:pPr>
      <w:r w:rsidRPr="00FB5895">
        <w:rPr>
          <w:rFonts w:cs="Arial"/>
        </w:rPr>
        <w:t>Ultimately, the research may have medical applications, though ironically not likely for most cystic fibrosis patients. Because two</w:t>
      </w:r>
      <w:r>
        <w:rPr>
          <w:rFonts w:cs="Arial"/>
        </w:rPr>
        <w:t xml:space="preserve">-thirds of </w:t>
      </w:r>
      <w:r w:rsidRPr="00FB5895">
        <w:rPr>
          <w:rFonts w:cs="Arial"/>
        </w:rPr>
        <w:t xml:space="preserve">cystic fibrosis patients fail to produce the cystic fibrosis channel altogether, a cure for most is </w:t>
      </w:r>
      <w:r w:rsidRPr="00FB5895">
        <w:rPr>
          <w:rFonts w:cs="Arial"/>
        </w:rPr>
        <w:lastRenderedPageBreak/>
        <w:t xml:space="preserve">expected to </w:t>
      </w:r>
      <w:r>
        <w:rPr>
          <w:rFonts w:cs="Arial"/>
        </w:rPr>
        <w:t xml:space="preserve">result from research focused on </w:t>
      </w:r>
      <w:r w:rsidRPr="00FB5895">
        <w:rPr>
          <w:rFonts w:cs="Arial"/>
        </w:rPr>
        <w:t>replacing the lost channel.</w:t>
      </w:r>
    </w:p>
    <w:p w14:paraId="4AA16892" w14:textId="77777777" w:rsidR="00FB5895" w:rsidRDefault="00FB5895" w:rsidP="00FB5895">
      <w:pPr>
        <w:autoSpaceDE w:val="0"/>
        <w:autoSpaceDN w:val="0"/>
        <w:adjustRightInd w:val="0"/>
        <w:spacing w:after="0" w:line="240" w:lineRule="auto"/>
        <w:ind w:right="5130"/>
        <w:rPr>
          <w:rFonts w:cs="Arial"/>
        </w:rPr>
      </w:pPr>
    </w:p>
    <w:p w14:paraId="2D359131" w14:textId="77777777" w:rsidR="00FB5895" w:rsidRDefault="00FB5895" w:rsidP="00FB5895">
      <w:pPr>
        <w:autoSpaceDE w:val="0"/>
        <w:autoSpaceDN w:val="0"/>
        <w:adjustRightInd w:val="0"/>
        <w:spacing w:after="0" w:line="240" w:lineRule="auto"/>
        <w:ind w:right="5130"/>
        <w:jc w:val="center"/>
        <w:rPr>
          <w:rFonts w:cs="Arial"/>
        </w:rPr>
      </w:pPr>
    </w:p>
    <w:p w14:paraId="7B0FCAB5" w14:textId="77777777" w:rsidR="00FB5895" w:rsidRDefault="00FB5895" w:rsidP="00FB5895">
      <w:pPr>
        <w:autoSpaceDE w:val="0"/>
        <w:autoSpaceDN w:val="0"/>
        <w:adjustRightInd w:val="0"/>
        <w:spacing w:after="0" w:line="240" w:lineRule="auto"/>
        <w:ind w:right="5130"/>
        <w:jc w:val="center"/>
        <w:rPr>
          <w:rFonts w:cs="Arial"/>
        </w:rPr>
      </w:pPr>
    </w:p>
    <w:p w14:paraId="27E06DA7" w14:textId="77777777" w:rsidR="00FB5895" w:rsidRDefault="00FB5895" w:rsidP="00FB5895">
      <w:pPr>
        <w:autoSpaceDE w:val="0"/>
        <w:autoSpaceDN w:val="0"/>
        <w:adjustRightInd w:val="0"/>
        <w:spacing w:after="0" w:line="240" w:lineRule="auto"/>
        <w:ind w:right="5130"/>
        <w:jc w:val="center"/>
        <w:rPr>
          <w:rFonts w:cs="Arial"/>
        </w:rPr>
      </w:pPr>
    </w:p>
    <w:p w14:paraId="67DB68B9" w14:textId="77777777" w:rsidR="00FB5895" w:rsidRPr="0034741A" w:rsidRDefault="00FB5895" w:rsidP="00FB5895">
      <w:pPr>
        <w:pStyle w:val="ListParagraph"/>
        <w:numPr>
          <w:ilvl w:val="0"/>
          <w:numId w:val="1"/>
        </w:numPr>
        <w:autoSpaceDE w:val="0"/>
        <w:autoSpaceDN w:val="0"/>
        <w:adjustRightInd w:val="0"/>
        <w:spacing w:after="0" w:line="240" w:lineRule="auto"/>
        <w:rPr>
          <w:rFonts w:cs="Arial"/>
          <w:b/>
          <w:color w:val="2E74B5" w:themeColor="accent1" w:themeShade="BF"/>
        </w:rPr>
      </w:pPr>
      <w:r w:rsidRPr="0034741A">
        <w:rPr>
          <w:rFonts w:cs="Arial"/>
          <w:b/>
          <w:color w:val="2E74B5" w:themeColor="accent1" w:themeShade="BF"/>
        </w:rPr>
        <w:t>Compare the normal and the mutant CFTR protein.  How would you correct the mutant protein if you had the ability to tinker with it on a molecular level?</w:t>
      </w:r>
    </w:p>
    <w:p w14:paraId="674D5EDE" w14:textId="27955738" w:rsidR="00FB5895" w:rsidRDefault="00FB5895" w:rsidP="00FB5895">
      <w:pPr>
        <w:autoSpaceDE w:val="0"/>
        <w:autoSpaceDN w:val="0"/>
        <w:adjustRightInd w:val="0"/>
        <w:spacing w:after="0" w:line="240" w:lineRule="auto"/>
        <w:rPr>
          <w:rFonts w:cs="Arial"/>
          <w:b/>
        </w:rPr>
      </w:pPr>
    </w:p>
    <w:p w14:paraId="273FB7EB" w14:textId="77777777" w:rsidR="0034741A" w:rsidRPr="0034741A" w:rsidRDefault="0034741A" w:rsidP="00FB5895">
      <w:pPr>
        <w:autoSpaceDE w:val="0"/>
        <w:autoSpaceDN w:val="0"/>
        <w:adjustRightInd w:val="0"/>
        <w:spacing w:after="0" w:line="240" w:lineRule="auto"/>
        <w:rPr>
          <w:rFonts w:cs="Arial"/>
          <w:b/>
        </w:rPr>
      </w:pPr>
    </w:p>
    <w:p w14:paraId="1E3D4670" w14:textId="77777777" w:rsidR="00FB5895" w:rsidRPr="0034741A" w:rsidRDefault="00FB5895" w:rsidP="00FB5895">
      <w:pPr>
        <w:pStyle w:val="ListParagraph"/>
        <w:numPr>
          <w:ilvl w:val="0"/>
          <w:numId w:val="1"/>
        </w:numPr>
        <w:autoSpaceDE w:val="0"/>
        <w:autoSpaceDN w:val="0"/>
        <w:adjustRightInd w:val="0"/>
        <w:spacing w:after="0" w:line="240" w:lineRule="auto"/>
        <w:rPr>
          <w:rFonts w:cs="Arial"/>
          <w:b/>
          <w:color w:val="2E74B5" w:themeColor="accent1" w:themeShade="BF"/>
        </w:rPr>
      </w:pPr>
      <w:r w:rsidRPr="0034741A">
        <w:rPr>
          <w:rFonts w:cs="Arial"/>
          <w:b/>
          <w:color w:val="2E74B5" w:themeColor="accent1" w:themeShade="BF"/>
        </w:rPr>
        <w:t>Why would treatment that targets the CFTR channel not be effective for 2/3 of those with cystic fibrosis?</w:t>
      </w:r>
    </w:p>
    <w:p w14:paraId="2FC3FDB9" w14:textId="527F6B2A" w:rsidR="00FB5895" w:rsidRDefault="00FB5895" w:rsidP="00FB5895">
      <w:pPr>
        <w:autoSpaceDE w:val="0"/>
        <w:autoSpaceDN w:val="0"/>
        <w:adjustRightInd w:val="0"/>
        <w:spacing w:after="0" w:line="240" w:lineRule="auto"/>
        <w:rPr>
          <w:rFonts w:cs="Arial"/>
          <w:b/>
        </w:rPr>
      </w:pPr>
    </w:p>
    <w:p w14:paraId="7D3F1E51" w14:textId="77777777" w:rsidR="0034741A" w:rsidRPr="0034741A" w:rsidRDefault="0034741A" w:rsidP="00FB5895">
      <w:pPr>
        <w:autoSpaceDE w:val="0"/>
        <w:autoSpaceDN w:val="0"/>
        <w:adjustRightInd w:val="0"/>
        <w:spacing w:after="0" w:line="240" w:lineRule="auto"/>
        <w:rPr>
          <w:rFonts w:cs="Arial"/>
          <w:b/>
        </w:rPr>
      </w:pPr>
    </w:p>
    <w:p w14:paraId="0CE95D2E" w14:textId="77777777" w:rsidR="00FB5895" w:rsidRPr="0034741A" w:rsidRDefault="00FB5895" w:rsidP="00FB5895">
      <w:pPr>
        <w:pStyle w:val="ListParagraph"/>
        <w:numPr>
          <w:ilvl w:val="0"/>
          <w:numId w:val="1"/>
        </w:numPr>
        <w:autoSpaceDE w:val="0"/>
        <w:autoSpaceDN w:val="0"/>
        <w:adjustRightInd w:val="0"/>
        <w:spacing w:after="0" w:line="240" w:lineRule="auto"/>
        <w:rPr>
          <w:rFonts w:cs="Arial"/>
          <w:b/>
          <w:color w:val="2E74B5" w:themeColor="accent1" w:themeShade="BF"/>
        </w:rPr>
      </w:pPr>
      <w:r w:rsidRPr="0034741A">
        <w:rPr>
          <w:rFonts w:cs="Arial"/>
          <w:b/>
          <w:color w:val="2E74B5" w:themeColor="accent1" w:themeShade="BF"/>
        </w:rPr>
        <w:t>Sweat glands cool the body by releasing perspiration (sweat) from the lower layers of the skin onto the surface.  Sodium and chloride (salt) help carry water to the skin’s surface and are then reabsorbed into the body.  Why does a person with cystic fibrosis have salty tasting skin?</w:t>
      </w:r>
    </w:p>
    <w:p w14:paraId="6FA85F50" w14:textId="797B177D" w:rsidR="00FB5895" w:rsidRDefault="00FB5895" w:rsidP="00FB5895">
      <w:pPr>
        <w:tabs>
          <w:tab w:val="left" w:pos="7250"/>
        </w:tabs>
      </w:pPr>
    </w:p>
    <w:p w14:paraId="0240FF3D" w14:textId="77777777" w:rsidR="0034741A" w:rsidRPr="0034741A" w:rsidRDefault="0034741A" w:rsidP="00FB5895">
      <w:pPr>
        <w:tabs>
          <w:tab w:val="left" w:pos="7250"/>
        </w:tabs>
      </w:pPr>
    </w:p>
    <w:p w14:paraId="295D6358" w14:textId="77777777" w:rsidR="00FB5895" w:rsidRDefault="00FB5895" w:rsidP="00FB5895">
      <w:pPr>
        <w:tabs>
          <w:tab w:val="left" w:pos="7250"/>
        </w:tabs>
        <w:rPr>
          <w:b/>
        </w:rPr>
      </w:pPr>
      <w:r>
        <w:rPr>
          <w:b/>
        </w:rPr>
        <w:t>Part III: No cell is an island</w:t>
      </w:r>
    </w:p>
    <w:p w14:paraId="7EB8F45E" w14:textId="77777777" w:rsidR="00FB5895" w:rsidRPr="00FB5895" w:rsidRDefault="00FB5895" w:rsidP="00FB5895">
      <w:pPr>
        <w:autoSpaceDE w:val="0"/>
        <w:autoSpaceDN w:val="0"/>
        <w:adjustRightInd w:val="0"/>
        <w:spacing w:after="0" w:line="240" w:lineRule="auto"/>
        <w:rPr>
          <w:rFonts w:cs="Arial"/>
        </w:rPr>
      </w:pPr>
      <w:r w:rsidRPr="00FB5895">
        <w:rPr>
          <w:rFonts w:cs="Arial"/>
        </w:rPr>
        <w:t>Like people, cells need to communicate and interact with their environment to survive. One way they go about</w:t>
      </w:r>
      <w:r>
        <w:rPr>
          <w:rFonts w:cs="Arial"/>
        </w:rPr>
        <w:t xml:space="preserve"> this is through pores in their </w:t>
      </w:r>
      <w:r w:rsidRPr="00FB5895">
        <w:rPr>
          <w:rFonts w:cs="Arial"/>
        </w:rPr>
        <w:t xml:space="preserve">outer membranes, called ion channels, which provide charged ions, such as chloride or potassium, with </w:t>
      </w:r>
      <w:r>
        <w:rPr>
          <w:rFonts w:cs="Arial"/>
        </w:rPr>
        <w:t xml:space="preserve">their own personalized cellular </w:t>
      </w:r>
      <w:r w:rsidRPr="00FB5895">
        <w:rPr>
          <w:rFonts w:cs="Arial"/>
        </w:rPr>
        <w:t xml:space="preserve">doorways. </w:t>
      </w:r>
      <w:proofErr w:type="gramStart"/>
      <w:r w:rsidRPr="00FB5895">
        <w:rPr>
          <w:rFonts w:cs="Arial"/>
        </w:rPr>
        <w:t>But,</w:t>
      </w:r>
      <w:proofErr w:type="gramEnd"/>
      <w:r w:rsidRPr="00FB5895">
        <w:rPr>
          <w:rFonts w:cs="Arial"/>
        </w:rPr>
        <w:t xml:space="preserve"> ion channels are not like open doors; instead, they are more </w:t>
      </w:r>
      <w:r>
        <w:rPr>
          <w:rFonts w:cs="Arial"/>
        </w:rPr>
        <w:t xml:space="preserve">like gateways with high security locks that are opened and </w:t>
      </w:r>
      <w:r w:rsidRPr="00FB5895">
        <w:rPr>
          <w:rFonts w:cs="Arial"/>
        </w:rPr>
        <w:t>closed to carefully control the passage of their respective ions.</w:t>
      </w:r>
    </w:p>
    <w:p w14:paraId="1883AC58" w14:textId="77777777" w:rsidR="00FB5895" w:rsidRDefault="00FB5895" w:rsidP="00FB5895">
      <w:pPr>
        <w:autoSpaceDE w:val="0"/>
        <w:autoSpaceDN w:val="0"/>
        <w:adjustRightInd w:val="0"/>
        <w:spacing w:after="0" w:line="240" w:lineRule="auto"/>
        <w:rPr>
          <w:rFonts w:cs="Arial"/>
        </w:rPr>
      </w:pPr>
    </w:p>
    <w:p w14:paraId="0E77588E" w14:textId="77777777" w:rsidR="00FB5895" w:rsidRPr="00FB5895" w:rsidRDefault="00FB5895" w:rsidP="00FB5895">
      <w:pPr>
        <w:autoSpaceDE w:val="0"/>
        <w:autoSpaceDN w:val="0"/>
        <w:adjustRightInd w:val="0"/>
        <w:spacing w:after="0" w:line="240" w:lineRule="auto"/>
        <w:rPr>
          <w:rFonts w:cs="Arial"/>
        </w:rPr>
      </w:pPr>
      <w:r w:rsidRPr="00FB5895">
        <w:rPr>
          <w:rFonts w:cs="Arial"/>
        </w:rPr>
        <w:t xml:space="preserve">In the case of CFTR, chloride ions travel in and out of the cell through the channel’s guarded pore as a means </w:t>
      </w:r>
      <w:r>
        <w:rPr>
          <w:rFonts w:cs="Arial"/>
        </w:rPr>
        <w:t xml:space="preserve">to control the flow of water in </w:t>
      </w:r>
      <w:r w:rsidRPr="00FB5895">
        <w:rPr>
          <w:rFonts w:cs="Arial"/>
        </w:rPr>
        <w:t>and out of cells. In cystic fibrosis patients, this delicate salt/water balance is disturbed, most prominently in the lungs, resulting</w:t>
      </w:r>
      <w:r>
        <w:rPr>
          <w:rFonts w:cs="Arial"/>
        </w:rPr>
        <w:t xml:space="preserve"> in thick coats </w:t>
      </w:r>
      <w:r w:rsidRPr="00FB5895">
        <w:rPr>
          <w:rFonts w:cs="Arial"/>
        </w:rPr>
        <w:t>of mucus that eventually spur life</w:t>
      </w:r>
      <w:r>
        <w:rPr>
          <w:rFonts w:cs="Arial"/>
        </w:rPr>
        <w:t xml:space="preserve"> threatening </w:t>
      </w:r>
      <w:r w:rsidRPr="00FB5895">
        <w:rPr>
          <w:rFonts w:cs="Arial"/>
        </w:rPr>
        <w:t>infections. Shown below are several mutations linked to CFTR:</w:t>
      </w:r>
    </w:p>
    <w:p w14:paraId="138CF5FD" w14:textId="77777777" w:rsidR="00FB5895" w:rsidRDefault="00FB5895" w:rsidP="00FB5895">
      <w:pPr>
        <w:tabs>
          <w:tab w:val="left" w:pos="7250"/>
        </w:tabs>
      </w:pPr>
      <w:r>
        <w:rPr>
          <w:noProof/>
        </w:rPr>
        <w:drawing>
          <wp:anchor distT="0" distB="0" distL="114300" distR="114300" simplePos="0" relativeHeight="251659264" behindDoc="1" locked="0" layoutInCell="1" allowOverlap="1" wp14:anchorId="7D34B5A4" wp14:editId="6A2960C4">
            <wp:simplePos x="0" y="0"/>
            <wp:positionH relativeFrom="column">
              <wp:posOffset>-318977</wp:posOffset>
            </wp:positionH>
            <wp:positionV relativeFrom="paragraph">
              <wp:posOffset>38469</wp:posOffset>
            </wp:positionV>
            <wp:extent cx="7378802" cy="502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A45870.tmp"/>
                    <pic:cNvPicPr/>
                  </pic:nvPicPr>
                  <pic:blipFill>
                    <a:blip r:embed="rId9">
                      <a:extLst>
                        <a:ext uri="{28A0092B-C50C-407E-A947-70E740481C1C}">
                          <a14:useLocalDpi xmlns:a14="http://schemas.microsoft.com/office/drawing/2010/main" val="0"/>
                        </a:ext>
                      </a:extLst>
                    </a:blip>
                    <a:stretch>
                      <a:fillRect/>
                    </a:stretch>
                  </pic:blipFill>
                  <pic:spPr>
                    <a:xfrm>
                      <a:off x="0" y="0"/>
                      <a:ext cx="7388116" cy="5035548"/>
                    </a:xfrm>
                    <a:prstGeom prst="rect">
                      <a:avLst/>
                    </a:prstGeom>
                  </pic:spPr>
                </pic:pic>
              </a:graphicData>
            </a:graphic>
            <wp14:sizeRelH relativeFrom="page">
              <wp14:pctWidth>0</wp14:pctWidth>
            </wp14:sizeRelH>
            <wp14:sizeRelV relativeFrom="page">
              <wp14:pctHeight>0</wp14:pctHeight>
            </wp14:sizeRelV>
          </wp:anchor>
        </w:drawing>
      </w:r>
    </w:p>
    <w:p w14:paraId="21C59971" w14:textId="77777777" w:rsidR="00FB5895" w:rsidRDefault="00FB5895" w:rsidP="00FB5895">
      <w:pPr>
        <w:tabs>
          <w:tab w:val="left" w:pos="7250"/>
        </w:tabs>
      </w:pPr>
    </w:p>
    <w:p w14:paraId="349C562C" w14:textId="77777777" w:rsidR="00FB5895" w:rsidRDefault="00FB5895" w:rsidP="00FB5895">
      <w:pPr>
        <w:tabs>
          <w:tab w:val="left" w:pos="7250"/>
        </w:tabs>
      </w:pPr>
    </w:p>
    <w:p w14:paraId="6CA2B2D1" w14:textId="77777777" w:rsidR="00FB5895" w:rsidRDefault="00FB5895" w:rsidP="00FB5895">
      <w:pPr>
        <w:tabs>
          <w:tab w:val="left" w:pos="7250"/>
        </w:tabs>
      </w:pPr>
    </w:p>
    <w:p w14:paraId="38B2FE27" w14:textId="77777777" w:rsidR="00FB5895" w:rsidRDefault="00FB5895" w:rsidP="00FB5895">
      <w:pPr>
        <w:tabs>
          <w:tab w:val="left" w:pos="7250"/>
        </w:tabs>
      </w:pPr>
    </w:p>
    <w:p w14:paraId="45CCEC51" w14:textId="77777777" w:rsidR="00FB5895" w:rsidRDefault="00FB5895" w:rsidP="00FB5895">
      <w:pPr>
        <w:tabs>
          <w:tab w:val="left" w:pos="7250"/>
        </w:tabs>
      </w:pPr>
    </w:p>
    <w:p w14:paraId="6192CA92" w14:textId="77777777" w:rsidR="00FB5895" w:rsidRDefault="00FB5895" w:rsidP="00FB5895">
      <w:pPr>
        <w:tabs>
          <w:tab w:val="left" w:pos="7250"/>
        </w:tabs>
      </w:pPr>
    </w:p>
    <w:p w14:paraId="57723980" w14:textId="77777777" w:rsidR="00FB5895" w:rsidRDefault="00FB5895" w:rsidP="00FB5895">
      <w:pPr>
        <w:tabs>
          <w:tab w:val="left" w:pos="7250"/>
        </w:tabs>
      </w:pPr>
    </w:p>
    <w:p w14:paraId="5414C402" w14:textId="77777777" w:rsidR="00FB5895" w:rsidRDefault="00FB5895" w:rsidP="00FB5895">
      <w:pPr>
        <w:tabs>
          <w:tab w:val="left" w:pos="7250"/>
        </w:tabs>
      </w:pPr>
    </w:p>
    <w:p w14:paraId="3BB058C5" w14:textId="77777777" w:rsidR="00FB5895" w:rsidRDefault="00FB5895" w:rsidP="00FB5895">
      <w:pPr>
        <w:tabs>
          <w:tab w:val="left" w:pos="7250"/>
        </w:tabs>
      </w:pPr>
    </w:p>
    <w:p w14:paraId="774A4173" w14:textId="77777777" w:rsidR="00FB5895" w:rsidRDefault="00FB5895" w:rsidP="00FB5895">
      <w:pPr>
        <w:tabs>
          <w:tab w:val="left" w:pos="7250"/>
        </w:tabs>
      </w:pPr>
    </w:p>
    <w:p w14:paraId="76BDC858" w14:textId="77777777" w:rsidR="00FB5895" w:rsidRDefault="00FB5895" w:rsidP="00FB5895">
      <w:pPr>
        <w:tabs>
          <w:tab w:val="left" w:pos="7250"/>
        </w:tabs>
      </w:pPr>
    </w:p>
    <w:p w14:paraId="69BBC3A3" w14:textId="77777777" w:rsidR="00FB5895" w:rsidRDefault="00FB5895" w:rsidP="00FB5895">
      <w:pPr>
        <w:tabs>
          <w:tab w:val="left" w:pos="7250"/>
        </w:tabs>
      </w:pPr>
    </w:p>
    <w:p w14:paraId="634D452A" w14:textId="77777777" w:rsidR="00FB5895" w:rsidRDefault="00FB5895" w:rsidP="00FB5895">
      <w:pPr>
        <w:tabs>
          <w:tab w:val="left" w:pos="7250"/>
        </w:tabs>
      </w:pPr>
    </w:p>
    <w:p w14:paraId="26634D40" w14:textId="77777777" w:rsidR="00FB5895" w:rsidRDefault="00FB5895" w:rsidP="00FB5895">
      <w:pPr>
        <w:tabs>
          <w:tab w:val="left" w:pos="7250"/>
        </w:tabs>
      </w:pPr>
    </w:p>
    <w:p w14:paraId="4A9766CB" w14:textId="77777777" w:rsidR="00FB5895" w:rsidRDefault="00FB5895" w:rsidP="00FB5895">
      <w:pPr>
        <w:tabs>
          <w:tab w:val="left" w:pos="7250"/>
        </w:tabs>
      </w:pPr>
    </w:p>
    <w:p w14:paraId="2D4F4BB8" w14:textId="77777777" w:rsidR="00FB5895" w:rsidRDefault="00FB5895" w:rsidP="00FB5895">
      <w:pPr>
        <w:tabs>
          <w:tab w:val="left" w:pos="7250"/>
        </w:tabs>
      </w:pPr>
    </w:p>
    <w:p w14:paraId="5618A0BE" w14:textId="77777777" w:rsidR="00FB5895" w:rsidRDefault="00FB5895" w:rsidP="00FB5895">
      <w:pPr>
        <w:tabs>
          <w:tab w:val="left" w:pos="7250"/>
        </w:tabs>
      </w:pPr>
    </w:p>
    <w:p w14:paraId="09DB7D22" w14:textId="77777777" w:rsidR="00BD193E" w:rsidRPr="0034741A" w:rsidRDefault="00BD193E" w:rsidP="00BD193E">
      <w:pPr>
        <w:pStyle w:val="ListParagraph"/>
        <w:numPr>
          <w:ilvl w:val="0"/>
          <w:numId w:val="1"/>
        </w:numPr>
        <w:tabs>
          <w:tab w:val="left" w:pos="7250"/>
        </w:tabs>
        <w:rPr>
          <w:color w:val="2E74B5" w:themeColor="accent1" w:themeShade="BF"/>
        </w:rPr>
      </w:pPr>
      <w:r w:rsidRPr="0034741A">
        <w:rPr>
          <w:b/>
          <w:color w:val="2E74B5" w:themeColor="accent1" w:themeShade="BF"/>
        </w:rPr>
        <w:t>Which mutation do you think would be easiest to correct?  Justify your answer.</w:t>
      </w:r>
    </w:p>
    <w:p w14:paraId="445C283D" w14:textId="77777777" w:rsidR="00BD193E" w:rsidRPr="0034741A" w:rsidRDefault="00BD193E" w:rsidP="00BD193E">
      <w:pPr>
        <w:tabs>
          <w:tab w:val="left" w:pos="7250"/>
        </w:tabs>
        <w:rPr>
          <w:b/>
        </w:rPr>
      </w:pPr>
    </w:p>
    <w:p w14:paraId="1E80906B" w14:textId="77777777" w:rsidR="00BD193E" w:rsidRDefault="00BD193E" w:rsidP="00BD193E">
      <w:pPr>
        <w:tabs>
          <w:tab w:val="left" w:pos="7250"/>
        </w:tabs>
        <w:rPr>
          <w:b/>
        </w:rPr>
      </w:pPr>
      <w:r>
        <w:rPr>
          <w:b/>
          <w:noProof/>
        </w:rPr>
        <w:drawing>
          <wp:anchor distT="0" distB="0" distL="114300" distR="114300" simplePos="0" relativeHeight="251660288" behindDoc="1" locked="0" layoutInCell="1" allowOverlap="1" wp14:anchorId="507239B6" wp14:editId="491CD448">
            <wp:simplePos x="0" y="0"/>
            <wp:positionH relativeFrom="column">
              <wp:posOffset>3901509</wp:posOffset>
            </wp:positionH>
            <wp:positionV relativeFrom="paragraph">
              <wp:posOffset>-32887</wp:posOffset>
            </wp:positionV>
            <wp:extent cx="3221950" cy="1722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A4C8EF.tmp"/>
                    <pic:cNvPicPr/>
                  </pic:nvPicPr>
                  <pic:blipFill>
                    <a:blip r:embed="rId10">
                      <a:extLst>
                        <a:ext uri="{28A0092B-C50C-407E-A947-70E740481C1C}">
                          <a14:useLocalDpi xmlns:a14="http://schemas.microsoft.com/office/drawing/2010/main" val="0"/>
                        </a:ext>
                      </a:extLst>
                    </a:blip>
                    <a:stretch>
                      <a:fillRect/>
                    </a:stretch>
                  </pic:blipFill>
                  <pic:spPr>
                    <a:xfrm>
                      <a:off x="0" y="0"/>
                      <a:ext cx="3221950" cy="1722475"/>
                    </a:xfrm>
                    <a:prstGeom prst="rect">
                      <a:avLst/>
                    </a:prstGeom>
                  </pic:spPr>
                </pic:pic>
              </a:graphicData>
            </a:graphic>
            <wp14:sizeRelH relativeFrom="page">
              <wp14:pctWidth>0</wp14:pctWidth>
            </wp14:sizeRelH>
            <wp14:sizeRelV relativeFrom="page">
              <wp14:pctHeight>0</wp14:pctHeight>
            </wp14:sizeRelV>
          </wp:anchor>
        </w:drawing>
      </w:r>
      <w:r>
        <w:rPr>
          <w:b/>
        </w:rPr>
        <w:t>Part IV: Open Sesame</w:t>
      </w:r>
    </w:p>
    <w:p w14:paraId="45310DB2" w14:textId="77777777" w:rsidR="00BD193E" w:rsidRPr="00BD193E" w:rsidRDefault="00BD193E" w:rsidP="00BD193E">
      <w:pPr>
        <w:autoSpaceDE w:val="0"/>
        <w:autoSpaceDN w:val="0"/>
        <w:adjustRightInd w:val="0"/>
        <w:spacing w:after="0" w:line="240" w:lineRule="auto"/>
        <w:rPr>
          <w:rFonts w:cs="Arial"/>
        </w:rPr>
      </w:pPr>
      <w:r w:rsidRPr="00BD193E">
        <w:rPr>
          <w:rFonts w:cs="Arial"/>
        </w:rPr>
        <w:t>Among the numerous ion channels in cell membranes, there are two</w:t>
      </w:r>
    </w:p>
    <w:p w14:paraId="05E741AE" w14:textId="77777777" w:rsidR="00BD193E" w:rsidRPr="00BD193E" w:rsidRDefault="00BD193E" w:rsidP="00BD193E">
      <w:pPr>
        <w:autoSpaceDE w:val="0"/>
        <w:autoSpaceDN w:val="0"/>
        <w:adjustRightInd w:val="0"/>
        <w:spacing w:after="0" w:line="240" w:lineRule="auto"/>
        <w:rPr>
          <w:rFonts w:cs="Arial"/>
        </w:rPr>
      </w:pPr>
      <w:r>
        <w:rPr>
          <w:rFonts w:cs="Arial"/>
        </w:rPr>
        <w:t xml:space="preserve">principal types: </w:t>
      </w:r>
      <w:proofErr w:type="spellStart"/>
      <w:r>
        <w:rPr>
          <w:rFonts w:cs="Arial"/>
        </w:rPr>
        <w:t>voltagegated</w:t>
      </w:r>
      <w:proofErr w:type="spellEnd"/>
      <w:r>
        <w:rPr>
          <w:rFonts w:cs="Arial"/>
        </w:rPr>
        <w:t xml:space="preserve"> and </w:t>
      </w:r>
      <w:proofErr w:type="spellStart"/>
      <w:r>
        <w:rPr>
          <w:rFonts w:cs="Arial"/>
        </w:rPr>
        <w:t>ligandgated</w:t>
      </w:r>
      <w:proofErr w:type="spellEnd"/>
      <w:r>
        <w:rPr>
          <w:rFonts w:cs="Arial"/>
        </w:rPr>
        <w:t xml:space="preserve">. </w:t>
      </w:r>
      <w:proofErr w:type="spellStart"/>
      <w:r w:rsidRPr="00BD193E">
        <w:rPr>
          <w:rFonts w:cs="Arial"/>
        </w:rPr>
        <w:t>Voltagegated</w:t>
      </w:r>
      <w:proofErr w:type="spellEnd"/>
    </w:p>
    <w:p w14:paraId="13CF65CA" w14:textId="77777777" w:rsidR="00BD193E" w:rsidRDefault="00BD193E" w:rsidP="00BD193E">
      <w:pPr>
        <w:autoSpaceDE w:val="0"/>
        <w:autoSpaceDN w:val="0"/>
        <w:adjustRightInd w:val="0"/>
        <w:spacing w:after="0" w:line="240" w:lineRule="auto"/>
        <w:rPr>
          <w:rFonts w:cs="Arial"/>
        </w:rPr>
      </w:pPr>
      <w:r w:rsidRPr="00BD193E">
        <w:rPr>
          <w:rFonts w:cs="Arial"/>
        </w:rPr>
        <w:t>channels</w:t>
      </w:r>
      <w:r>
        <w:rPr>
          <w:rFonts w:cs="Arial"/>
        </w:rPr>
        <w:t xml:space="preserve"> </w:t>
      </w:r>
      <w:r w:rsidRPr="00BD193E">
        <w:rPr>
          <w:rFonts w:cs="Arial"/>
        </w:rPr>
        <w:t xml:space="preserve">are triggered to open and shut their doors by changes in </w:t>
      </w:r>
    </w:p>
    <w:p w14:paraId="1680A4FE" w14:textId="77777777" w:rsidR="00BD193E" w:rsidRPr="00BD193E" w:rsidRDefault="00BD193E" w:rsidP="00BD193E">
      <w:pPr>
        <w:autoSpaceDE w:val="0"/>
        <w:autoSpaceDN w:val="0"/>
        <w:adjustRightInd w:val="0"/>
        <w:spacing w:after="0" w:line="240" w:lineRule="auto"/>
        <w:rPr>
          <w:rFonts w:cs="Arial"/>
        </w:rPr>
      </w:pPr>
      <w:r>
        <w:rPr>
          <w:rFonts w:cs="Arial"/>
        </w:rPr>
        <w:t xml:space="preserve">the electric </w:t>
      </w:r>
      <w:r w:rsidRPr="00BD193E">
        <w:rPr>
          <w:rFonts w:cs="Arial"/>
        </w:rPr>
        <w:t xml:space="preserve">potential difference across the membrane. </w:t>
      </w:r>
      <w:proofErr w:type="spellStart"/>
      <w:r w:rsidRPr="00BD193E">
        <w:rPr>
          <w:rFonts w:cs="Arial"/>
        </w:rPr>
        <w:t>Ligandgated</w:t>
      </w:r>
      <w:proofErr w:type="spellEnd"/>
    </w:p>
    <w:p w14:paraId="60465700" w14:textId="77777777" w:rsidR="00BD193E" w:rsidRDefault="00BD193E" w:rsidP="00BD193E">
      <w:pPr>
        <w:autoSpaceDE w:val="0"/>
        <w:autoSpaceDN w:val="0"/>
        <w:adjustRightInd w:val="0"/>
        <w:spacing w:after="0" w:line="240" w:lineRule="auto"/>
        <w:rPr>
          <w:rFonts w:cs="Arial"/>
        </w:rPr>
      </w:pPr>
      <w:r>
        <w:rPr>
          <w:rFonts w:cs="Arial"/>
        </w:rPr>
        <w:t xml:space="preserve">channels, in </w:t>
      </w:r>
      <w:r w:rsidRPr="00BD193E">
        <w:rPr>
          <w:rFonts w:cs="Arial"/>
        </w:rPr>
        <w:t xml:space="preserve">contrast, require a special “key” to unlock their doors, </w:t>
      </w:r>
    </w:p>
    <w:p w14:paraId="058473B8" w14:textId="77777777" w:rsidR="00BD193E" w:rsidRPr="00BD193E" w:rsidRDefault="00BD193E" w:rsidP="00BD193E">
      <w:pPr>
        <w:autoSpaceDE w:val="0"/>
        <w:autoSpaceDN w:val="0"/>
        <w:adjustRightInd w:val="0"/>
        <w:spacing w:after="0" w:line="240" w:lineRule="auto"/>
        <w:rPr>
          <w:rFonts w:cs="Arial"/>
        </w:rPr>
      </w:pPr>
      <w:r>
        <w:rPr>
          <w:rFonts w:cs="Arial"/>
        </w:rPr>
        <w:t xml:space="preserve">which usually </w:t>
      </w:r>
      <w:r w:rsidRPr="00BD193E">
        <w:rPr>
          <w:rFonts w:cs="Arial"/>
        </w:rPr>
        <w:t>comes in the form of a small molecule.</w:t>
      </w:r>
    </w:p>
    <w:p w14:paraId="45580FB8" w14:textId="77777777" w:rsidR="00BD193E" w:rsidRDefault="00BD193E" w:rsidP="00BD193E">
      <w:pPr>
        <w:autoSpaceDE w:val="0"/>
        <w:autoSpaceDN w:val="0"/>
        <w:adjustRightInd w:val="0"/>
        <w:spacing w:after="0" w:line="240" w:lineRule="auto"/>
        <w:rPr>
          <w:rFonts w:cs="Arial"/>
        </w:rPr>
      </w:pPr>
    </w:p>
    <w:p w14:paraId="5E5FD052" w14:textId="77777777" w:rsidR="00BD193E" w:rsidRDefault="00BD193E" w:rsidP="00BD193E">
      <w:pPr>
        <w:autoSpaceDE w:val="0"/>
        <w:autoSpaceDN w:val="0"/>
        <w:adjustRightInd w:val="0"/>
        <w:spacing w:after="0" w:line="240" w:lineRule="auto"/>
        <w:rPr>
          <w:rFonts w:cs="Arial"/>
        </w:rPr>
      </w:pPr>
      <w:r w:rsidRPr="00BD193E">
        <w:rPr>
          <w:rFonts w:cs="Arial"/>
        </w:rPr>
        <w:t xml:space="preserve">CFTR is </w:t>
      </w:r>
      <w:r>
        <w:rPr>
          <w:rFonts w:cs="Arial"/>
        </w:rPr>
        <w:t xml:space="preserve">a </w:t>
      </w:r>
      <w:proofErr w:type="spellStart"/>
      <w:r>
        <w:rPr>
          <w:rFonts w:cs="Arial"/>
        </w:rPr>
        <w:t>ligandgated</w:t>
      </w:r>
      <w:proofErr w:type="spellEnd"/>
      <w:r>
        <w:rPr>
          <w:rFonts w:cs="Arial"/>
        </w:rPr>
        <w:t xml:space="preserve"> </w:t>
      </w:r>
      <w:r w:rsidRPr="00BD193E">
        <w:rPr>
          <w:rFonts w:cs="Arial"/>
        </w:rPr>
        <w:t xml:space="preserve">channel, but it’s an unusual one. Its “key” is ATP, </w:t>
      </w:r>
    </w:p>
    <w:p w14:paraId="1CC7C8C3" w14:textId="77777777" w:rsidR="00BD193E" w:rsidRPr="00BD193E" w:rsidRDefault="00BD193E" w:rsidP="00BD193E">
      <w:pPr>
        <w:autoSpaceDE w:val="0"/>
        <w:autoSpaceDN w:val="0"/>
        <w:adjustRightInd w:val="0"/>
        <w:spacing w:after="0" w:line="240" w:lineRule="auto"/>
        <w:rPr>
          <w:rFonts w:cs="Arial"/>
        </w:rPr>
      </w:pPr>
      <w:r>
        <w:rPr>
          <w:rFonts w:cs="Arial"/>
        </w:rPr>
        <w:t xml:space="preserve">a </w:t>
      </w:r>
      <w:r w:rsidRPr="00BD193E">
        <w:rPr>
          <w:rFonts w:cs="Arial"/>
        </w:rPr>
        <w:t>small molecule that plays a critical role in the storage and release of</w:t>
      </w:r>
    </w:p>
    <w:p w14:paraId="376D94B1" w14:textId="77777777" w:rsidR="00BD193E" w:rsidRDefault="00BD193E" w:rsidP="00BD193E">
      <w:pPr>
        <w:autoSpaceDE w:val="0"/>
        <w:autoSpaceDN w:val="0"/>
        <w:adjustRightInd w:val="0"/>
        <w:spacing w:after="0" w:line="240" w:lineRule="auto"/>
        <w:rPr>
          <w:rFonts w:cs="Arial"/>
        </w:rPr>
      </w:pPr>
      <w:r w:rsidRPr="00BD193E">
        <w:rPr>
          <w:rFonts w:cs="Arial"/>
        </w:rPr>
        <w:t>energy within cells in the body. In additi</w:t>
      </w:r>
      <w:r>
        <w:rPr>
          <w:rFonts w:cs="Arial"/>
        </w:rPr>
        <w:t xml:space="preserve">on to binding the ATP, the CFTR </w:t>
      </w:r>
      <w:r w:rsidRPr="00BD193E">
        <w:rPr>
          <w:rFonts w:cs="Arial"/>
        </w:rPr>
        <w:t xml:space="preserve">channel must snip a phosphate group – one </w:t>
      </w:r>
      <w:r>
        <w:rPr>
          <w:rFonts w:cs="Arial"/>
        </w:rPr>
        <w:t xml:space="preserve">of three “P’s” – off the ATP </w:t>
      </w:r>
      <w:r w:rsidRPr="00BD193E">
        <w:rPr>
          <w:rFonts w:cs="Arial"/>
        </w:rPr>
        <w:t>molecule to function. But when, where a</w:t>
      </w:r>
      <w:r>
        <w:rPr>
          <w:rFonts w:cs="Arial"/>
        </w:rPr>
        <w:t xml:space="preserve">nd how often this crucial event </w:t>
      </w:r>
      <w:r w:rsidRPr="00BD193E">
        <w:rPr>
          <w:rFonts w:cs="Arial"/>
        </w:rPr>
        <w:t>takes place has remained obscure.</w:t>
      </w:r>
    </w:p>
    <w:p w14:paraId="01EE1875" w14:textId="77777777" w:rsidR="00BD193E" w:rsidRDefault="00285427" w:rsidP="00BD193E">
      <w:pPr>
        <w:tabs>
          <w:tab w:val="left" w:pos="7250"/>
        </w:tabs>
        <w:rPr>
          <w:b/>
        </w:rPr>
      </w:pPr>
      <w:r>
        <w:rPr>
          <w:b/>
          <w:noProof/>
        </w:rPr>
        <w:drawing>
          <wp:anchor distT="0" distB="0" distL="114300" distR="114300" simplePos="0" relativeHeight="251661312" behindDoc="1" locked="0" layoutInCell="1" allowOverlap="1" wp14:anchorId="7208ADD6" wp14:editId="5201E938">
            <wp:simplePos x="0" y="0"/>
            <wp:positionH relativeFrom="column">
              <wp:posOffset>4348406</wp:posOffset>
            </wp:positionH>
            <wp:positionV relativeFrom="paragraph">
              <wp:posOffset>134590</wp:posOffset>
            </wp:positionV>
            <wp:extent cx="2863186" cy="2881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A44235.tmp"/>
                    <pic:cNvPicPr/>
                  </pic:nvPicPr>
                  <pic:blipFill>
                    <a:blip r:embed="rId11">
                      <a:extLst>
                        <a:ext uri="{28A0092B-C50C-407E-A947-70E740481C1C}">
                          <a14:useLocalDpi xmlns:a14="http://schemas.microsoft.com/office/drawing/2010/main" val="0"/>
                        </a:ext>
                      </a:extLst>
                    </a:blip>
                    <a:stretch>
                      <a:fillRect/>
                    </a:stretch>
                  </pic:blipFill>
                  <pic:spPr>
                    <a:xfrm>
                      <a:off x="0" y="0"/>
                      <a:ext cx="2863186" cy="2881423"/>
                    </a:xfrm>
                    <a:prstGeom prst="rect">
                      <a:avLst/>
                    </a:prstGeom>
                  </pic:spPr>
                </pic:pic>
              </a:graphicData>
            </a:graphic>
            <wp14:sizeRelH relativeFrom="page">
              <wp14:pctWidth>0</wp14:pctWidth>
            </wp14:sizeRelH>
            <wp14:sizeRelV relativeFrom="page">
              <wp14:pctHeight>0</wp14:pctHeight>
            </wp14:sizeRelV>
          </wp:anchor>
        </w:drawing>
      </w:r>
    </w:p>
    <w:p w14:paraId="262CDEED" w14:textId="77777777" w:rsidR="00BD193E" w:rsidRPr="0034741A" w:rsidRDefault="00572328" w:rsidP="00285427">
      <w:pPr>
        <w:pStyle w:val="ListParagraph"/>
        <w:numPr>
          <w:ilvl w:val="0"/>
          <w:numId w:val="1"/>
        </w:numPr>
        <w:tabs>
          <w:tab w:val="left" w:pos="7250"/>
        </w:tabs>
        <w:ind w:right="3870"/>
        <w:rPr>
          <w:b/>
          <w:color w:val="2E74B5" w:themeColor="accent1" w:themeShade="BF"/>
        </w:rPr>
      </w:pPr>
      <w:r w:rsidRPr="0034741A">
        <w:rPr>
          <w:b/>
          <w:color w:val="2E74B5" w:themeColor="accent1" w:themeShade="BF"/>
        </w:rPr>
        <w:t>Trace</w:t>
      </w:r>
      <w:r w:rsidR="00BD193E" w:rsidRPr="0034741A">
        <w:rPr>
          <w:b/>
          <w:color w:val="2E74B5" w:themeColor="accent1" w:themeShade="BF"/>
        </w:rPr>
        <w:t xml:space="preserve"> image </w:t>
      </w:r>
      <w:r w:rsidR="00285427" w:rsidRPr="0034741A">
        <w:rPr>
          <w:b/>
          <w:color w:val="2E74B5" w:themeColor="accent1" w:themeShade="BF"/>
        </w:rPr>
        <w:t>to the right</w:t>
      </w:r>
      <w:r w:rsidR="00BD193E" w:rsidRPr="0034741A">
        <w:rPr>
          <w:b/>
          <w:color w:val="2E74B5" w:themeColor="accent1" w:themeShade="BF"/>
        </w:rPr>
        <w:t xml:space="preserve"> showing the ligand-gated channel for CFTR</w:t>
      </w:r>
      <w:r w:rsidRPr="0034741A">
        <w:rPr>
          <w:b/>
          <w:color w:val="2E74B5" w:themeColor="accent1" w:themeShade="BF"/>
        </w:rPr>
        <w:t xml:space="preserve"> and label the structures</w:t>
      </w:r>
      <w:r w:rsidR="00285427" w:rsidRPr="0034741A">
        <w:rPr>
          <w:b/>
          <w:color w:val="2E74B5" w:themeColor="accent1" w:themeShade="BF"/>
        </w:rPr>
        <w:t>: ligand-gated channel protein, ATP, phosphates, phospholipids.</w:t>
      </w:r>
    </w:p>
    <w:p w14:paraId="2270FA33" w14:textId="335411C5" w:rsidR="00285427" w:rsidRDefault="00285427" w:rsidP="00285427">
      <w:pPr>
        <w:pStyle w:val="ListParagraph"/>
        <w:tabs>
          <w:tab w:val="left" w:pos="7250"/>
        </w:tabs>
        <w:ind w:left="360" w:right="3870"/>
        <w:rPr>
          <w:b/>
        </w:rPr>
      </w:pPr>
    </w:p>
    <w:p w14:paraId="3B3A8942" w14:textId="77777777" w:rsidR="0034741A" w:rsidRPr="0034741A" w:rsidRDefault="0034741A" w:rsidP="00285427">
      <w:pPr>
        <w:pStyle w:val="ListParagraph"/>
        <w:tabs>
          <w:tab w:val="left" w:pos="7250"/>
        </w:tabs>
        <w:ind w:left="360" w:right="3870"/>
        <w:rPr>
          <w:b/>
        </w:rPr>
      </w:pPr>
    </w:p>
    <w:p w14:paraId="633B47AC" w14:textId="77777777" w:rsidR="00285427" w:rsidRPr="0034741A" w:rsidRDefault="00285427" w:rsidP="00285427">
      <w:pPr>
        <w:pStyle w:val="ListParagraph"/>
        <w:numPr>
          <w:ilvl w:val="0"/>
          <w:numId w:val="1"/>
        </w:numPr>
        <w:tabs>
          <w:tab w:val="left" w:pos="7250"/>
        </w:tabs>
        <w:ind w:right="3870"/>
        <w:rPr>
          <w:b/>
          <w:color w:val="2E74B5" w:themeColor="accent1" w:themeShade="BF"/>
        </w:rPr>
      </w:pPr>
      <w:r w:rsidRPr="0034741A">
        <w:rPr>
          <w:b/>
          <w:color w:val="2E74B5" w:themeColor="accent1" w:themeShade="BF"/>
        </w:rPr>
        <w:t>Summarize how the channel works.</w:t>
      </w:r>
    </w:p>
    <w:p w14:paraId="743986D2" w14:textId="4FB088E2" w:rsidR="00285427" w:rsidRDefault="00285427" w:rsidP="00285427">
      <w:pPr>
        <w:pStyle w:val="ListParagraph"/>
        <w:tabs>
          <w:tab w:val="left" w:pos="7250"/>
        </w:tabs>
        <w:ind w:left="360" w:right="3870"/>
        <w:rPr>
          <w:b/>
        </w:rPr>
      </w:pPr>
    </w:p>
    <w:p w14:paraId="4280331F" w14:textId="77777777" w:rsidR="0034741A" w:rsidRPr="0034741A" w:rsidRDefault="0034741A" w:rsidP="00285427">
      <w:pPr>
        <w:pStyle w:val="ListParagraph"/>
        <w:tabs>
          <w:tab w:val="left" w:pos="7250"/>
        </w:tabs>
        <w:ind w:left="360" w:right="3870"/>
        <w:rPr>
          <w:b/>
        </w:rPr>
      </w:pPr>
    </w:p>
    <w:p w14:paraId="5DF6115C" w14:textId="77777777" w:rsidR="00285427" w:rsidRPr="0034741A" w:rsidRDefault="00285427" w:rsidP="00285427">
      <w:pPr>
        <w:pStyle w:val="ListParagraph"/>
        <w:numPr>
          <w:ilvl w:val="0"/>
          <w:numId w:val="1"/>
        </w:numPr>
        <w:tabs>
          <w:tab w:val="left" w:pos="7250"/>
        </w:tabs>
        <w:ind w:right="3870"/>
        <w:rPr>
          <w:b/>
          <w:color w:val="2E74B5" w:themeColor="accent1" w:themeShade="BF"/>
        </w:rPr>
      </w:pPr>
      <w:r w:rsidRPr="0034741A">
        <w:rPr>
          <w:b/>
          <w:color w:val="2E74B5" w:themeColor="accent1" w:themeShade="BF"/>
        </w:rPr>
        <w:t xml:space="preserve">Consider the model of the membrane channel, what could go wrong to prevent the channel from opening? </w:t>
      </w:r>
    </w:p>
    <w:p w14:paraId="4404E5FD" w14:textId="4B36111D" w:rsidR="00285427" w:rsidRDefault="00285427" w:rsidP="00285427">
      <w:pPr>
        <w:pStyle w:val="ListParagraph"/>
        <w:tabs>
          <w:tab w:val="left" w:pos="7250"/>
        </w:tabs>
        <w:ind w:left="360" w:right="3870"/>
        <w:rPr>
          <w:b/>
        </w:rPr>
      </w:pPr>
    </w:p>
    <w:p w14:paraId="743B721A" w14:textId="77777777" w:rsidR="0034741A" w:rsidRPr="0034741A" w:rsidRDefault="0034741A" w:rsidP="00285427">
      <w:pPr>
        <w:pStyle w:val="ListParagraph"/>
        <w:tabs>
          <w:tab w:val="left" w:pos="7250"/>
        </w:tabs>
        <w:ind w:left="360" w:right="3870"/>
        <w:rPr>
          <w:b/>
        </w:rPr>
      </w:pPr>
    </w:p>
    <w:p w14:paraId="0AF80683" w14:textId="77777777" w:rsidR="00285427" w:rsidRPr="0034741A" w:rsidRDefault="00285427" w:rsidP="00285427">
      <w:pPr>
        <w:pStyle w:val="ListParagraph"/>
        <w:numPr>
          <w:ilvl w:val="0"/>
          <w:numId w:val="1"/>
        </w:numPr>
        <w:tabs>
          <w:tab w:val="left" w:pos="7250"/>
        </w:tabs>
        <w:ind w:right="3870"/>
        <w:rPr>
          <w:b/>
          <w:color w:val="2E74B5" w:themeColor="accent1" w:themeShade="BF"/>
        </w:rPr>
      </w:pPr>
      <w:r w:rsidRPr="0034741A">
        <w:rPr>
          <w:b/>
          <w:color w:val="2E74B5" w:themeColor="accent1" w:themeShade="BF"/>
        </w:rPr>
        <w:t>Where is ATP generated in the cell?  How might ATP production affect the symptoms of cystic fibrosis?</w:t>
      </w:r>
    </w:p>
    <w:p w14:paraId="681E7CC5" w14:textId="77777777" w:rsidR="00285427" w:rsidRPr="0034741A" w:rsidRDefault="00285427" w:rsidP="00285427">
      <w:pPr>
        <w:tabs>
          <w:tab w:val="left" w:pos="7250"/>
        </w:tabs>
        <w:rPr>
          <w:b/>
        </w:rPr>
      </w:pPr>
    </w:p>
    <w:p w14:paraId="74A57FB5" w14:textId="77777777" w:rsidR="00285427" w:rsidRDefault="00285427" w:rsidP="00285427">
      <w:pPr>
        <w:tabs>
          <w:tab w:val="left" w:pos="7250"/>
        </w:tabs>
        <w:rPr>
          <w:b/>
        </w:rPr>
      </w:pPr>
    </w:p>
    <w:p w14:paraId="0C214369" w14:textId="77777777" w:rsidR="00285427" w:rsidRDefault="00285427" w:rsidP="00285427">
      <w:pPr>
        <w:tabs>
          <w:tab w:val="left" w:pos="7250"/>
        </w:tabs>
        <w:rPr>
          <w:b/>
        </w:rPr>
      </w:pPr>
      <w:r>
        <w:rPr>
          <w:b/>
        </w:rPr>
        <w:t>Part V: Can a drug treat Zoey’s condition?</w:t>
      </w:r>
    </w:p>
    <w:p w14:paraId="7323C1F9" w14:textId="77777777" w:rsidR="00285427" w:rsidRPr="00285427" w:rsidRDefault="00285427" w:rsidP="00285427">
      <w:pPr>
        <w:autoSpaceDE w:val="0"/>
        <w:autoSpaceDN w:val="0"/>
        <w:adjustRightInd w:val="0"/>
        <w:spacing w:after="0" w:line="240" w:lineRule="auto"/>
        <w:rPr>
          <w:rFonts w:cs="Arial"/>
          <w:iCs/>
          <w:lang w:bidi="he-IL"/>
        </w:rPr>
      </w:pPr>
      <w:r w:rsidRPr="00285427">
        <w:rPr>
          <w:rFonts w:cs="Arial"/>
          <w:iCs/>
          <w:lang w:bidi="he-IL"/>
        </w:rPr>
        <w:t xml:space="preserve">Dr. </w:t>
      </w:r>
      <w:proofErr w:type="spellStart"/>
      <w:r w:rsidRPr="00285427">
        <w:rPr>
          <w:rFonts w:cs="Arial"/>
          <w:iCs/>
          <w:lang w:bidi="he-IL"/>
        </w:rPr>
        <w:t>Weyland</w:t>
      </w:r>
      <w:proofErr w:type="spellEnd"/>
      <w:r w:rsidRPr="00285427">
        <w:rPr>
          <w:rFonts w:cs="Arial"/>
          <w:iCs/>
          <w:lang w:bidi="he-IL"/>
        </w:rPr>
        <w:t xml:space="preserve"> confirmed that Zoey does have cystic fibrosis an</w:t>
      </w:r>
      <w:r>
        <w:rPr>
          <w:rFonts w:cs="Arial"/>
          <w:iCs/>
          <w:lang w:bidi="he-IL"/>
        </w:rPr>
        <w:t xml:space="preserve">d called the parents in to talk </w:t>
      </w:r>
      <w:r w:rsidRPr="00285427">
        <w:rPr>
          <w:rFonts w:cs="Arial"/>
          <w:iCs/>
          <w:lang w:bidi="he-IL"/>
        </w:rPr>
        <w:t>about potential treatments. “Good news, there are t</w:t>
      </w:r>
      <w:r>
        <w:rPr>
          <w:rFonts w:cs="Arial"/>
          <w:iCs/>
          <w:lang w:bidi="he-IL"/>
        </w:rPr>
        <w:t xml:space="preserve">wo experimental drugs that have </w:t>
      </w:r>
      <w:r w:rsidRPr="00285427">
        <w:rPr>
          <w:rFonts w:cs="Arial"/>
          <w:iCs/>
          <w:lang w:bidi="he-IL"/>
        </w:rPr>
        <w:t>shown promise in CF patients. These drugs can help Zoey clear the mucus from her lungs. Unfortunatel</w:t>
      </w:r>
      <w:r>
        <w:rPr>
          <w:rFonts w:cs="Arial"/>
          <w:iCs/>
          <w:lang w:bidi="he-IL"/>
        </w:rPr>
        <w:t xml:space="preserve">y, the drugs do not work in all </w:t>
      </w:r>
      <w:r w:rsidRPr="00285427">
        <w:rPr>
          <w:rFonts w:cs="Arial"/>
          <w:iCs/>
          <w:lang w:bidi="he-IL"/>
        </w:rPr>
        <w:t>cases.” The doctor gave the parents literature about the drugs and asked them to consider signing Zoey up for trials.</w:t>
      </w:r>
    </w:p>
    <w:p w14:paraId="3DD55B74" w14:textId="77777777" w:rsidR="00285427" w:rsidRDefault="00285427" w:rsidP="00285427">
      <w:pPr>
        <w:autoSpaceDE w:val="0"/>
        <w:autoSpaceDN w:val="0"/>
        <w:adjustRightInd w:val="0"/>
        <w:spacing w:after="0" w:line="240" w:lineRule="auto"/>
        <w:rPr>
          <w:rFonts w:cs="Arial"/>
        </w:rPr>
      </w:pPr>
    </w:p>
    <w:p w14:paraId="3D223D7E" w14:textId="77777777" w:rsidR="00285427" w:rsidRDefault="00285427" w:rsidP="00285427">
      <w:pPr>
        <w:autoSpaceDE w:val="0"/>
        <w:autoSpaceDN w:val="0"/>
        <w:adjustRightInd w:val="0"/>
        <w:spacing w:after="0" w:line="240" w:lineRule="auto"/>
        <w:rPr>
          <w:rFonts w:cs="Arial"/>
          <w:u w:val="single"/>
        </w:rPr>
      </w:pPr>
      <w:r w:rsidRPr="00285427">
        <w:rPr>
          <w:rFonts w:cs="Arial"/>
          <w:u w:val="single"/>
        </w:rPr>
        <w:t>The Experimental Drugs</w:t>
      </w:r>
    </w:p>
    <w:p w14:paraId="659DE822" w14:textId="77777777" w:rsidR="00285427" w:rsidRPr="00285427" w:rsidRDefault="00285427" w:rsidP="00285427">
      <w:pPr>
        <w:autoSpaceDE w:val="0"/>
        <w:autoSpaceDN w:val="0"/>
        <w:adjustRightInd w:val="0"/>
        <w:spacing w:after="0" w:line="240" w:lineRule="auto"/>
        <w:rPr>
          <w:rFonts w:cs="Arial"/>
          <w:u w:val="single"/>
        </w:rPr>
      </w:pPr>
    </w:p>
    <w:p w14:paraId="75DF46A0" w14:textId="77777777" w:rsidR="00285427" w:rsidRPr="00285427" w:rsidRDefault="00285427" w:rsidP="00285427">
      <w:pPr>
        <w:autoSpaceDE w:val="0"/>
        <w:autoSpaceDN w:val="0"/>
        <w:adjustRightInd w:val="0"/>
        <w:spacing w:after="0" w:line="240" w:lineRule="auto"/>
        <w:rPr>
          <w:rFonts w:cs="Arial"/>
        </w:rPr>
      </w:pPr>
      <w:r w:rsidRPr="00285427">
        <w:rPr>
          <w:rFonts w:cs="Arial"/>
        </w:rPr>
        <w:lastRenderedPageBreak/>
        <w:t>Ivacaftor ™ is a potentiator that increases CFTR channel opening time. We know from the cell culture studi</w:t>
      </w:r>
      <w:r>
        <w:rPr>
          <w:rFonts w:cs="Arial"/>
        </w:rPr>
        <w:t xml:space="preserve">es that this increases chloride </w:t>
      </w:r>
      <w:r w:rsidRPr="00285427">
        <w:rPr>
          <w:rFonts w:cs="Arial"/>
        </w:rPr>
        <w:t>transport by as much as 50% from baseline and restores it closer to what we would expect to observe in wild</w:t>
      </w:r>
      <w:r>
        <w:rPr>
          <w:rFonts w:cs="Arial"/>
        </w:rPr>
        <w:t xml:space="preserve"> type CFTR. Basically, the drug </w:t>
      </w:r>
      <w:r w:rsidRPr="00285427">
        <w:rPr>
          <w:rFonts w:cs="Arial"/>
        </w:rPr>
        <w:t>increases CFTR activity by unlocking the gate that allows for the normal flow of salt and fluids.</w:t>
      </w:r>
    </w:p>
    <w:p w14:paraId="11A56602" w14:textId="77777777" w:rsidR="00285427" w:rsidRDefault="00285427" w:rsidP="00285427">
      <w:pPr>
        <w:autoSpaceDE w:val="0"/>
        <w:autoSpaceDN w:val="0"/>
        <w:adjustRightInd w:val="0"/>
        <w:spacing w:after="0" w:line="240" w:lineRule="auto"/>
        <w:rPr>
          <w:rFonts w:cs="Arial"/>
        </w:rPr>
      </w:pPr>
    </w:p>
    <w:p w14:paraId="11471433" w14:textId="77777777" w:rsidR="00285427" w:rsidRPr="00285427" w:rsidRDefault="00285427" w:rsidP="00285427">
      <w:pPr>
        <w:autoSpaceDE w:val="0"/>
        <w:autoSpaceDN w:val="0"/>
        <w:adjustRightInd w:val="0"/>
        <w:spacing w:after="0" w:line="240" w:lineRule="auto"/>
        <w:rPr>
          <w:rFonts w:cs="Arial"/>
        </w:rPr>
      </w:pPr>
      <w:r w:rsidRPr="00285427">
        <w:rPr>
          <w:rFonts w:cs="Arial"/>
        </w:rPr>
        <w:t>In early trials, 144 patients all of whom were age over the age of 12 were treated with 150 mg of Ivacaftor t</w:t>
      </w:r>
      <w:r>
        <w:rPr>
          <w:rFonts w:cs="Arial"/>
        </w:rPr>
        <w:t xml:space="preserve">wice daily. The total length of </w:t>
      </w:r>
      <w:r w:rsidRPr="00285427">
        <w:rPr>
          <w:rFonts w:cs="Arial"/>
        </w:rPr>
        <w:t>treatment was 48 weeks. Graph A shows changes in FEV (forced expiratory volume) with individuals using t</w:t>
      </w:r>
      <w:r>
        <w:rPr>
          <w:rFonts w:cs="Arial"/>
        </w:rPr>
        <w:t xml:space="preserve">he drug versus a placebo. Graph </w:t>
      </w:r>
      <w:r w:rsidRPr="00285427">
        <w:rPr>
          <w:rFonts w:cs="Arial"/>
        </w:rPr>
        <w:t>B shows concentrations of chloride in patient’s sweat.</w:t>
      </w:r>
    </w:p>
    <w:p w14:paraId="6EDEA837" w14:textId="77777777" w:rsidR="00285427" w:rsidRDefault="00285427" w:rsidP="00285427">
      <w:pPr>
        <w:tabs>
          <w:tab w:val="left" w:pos="7250"/>
        </w:tabs>
        <w:rPr>
          <w:b/>
        </w:rPr>
      </w:pPr>
    </w:p>
    <w:p w14:paraId="6EE82EF4" w14:textId="77777777" w:rsidR="004D210B" w:rsidRDefault="004D210B" w:rsidP="00285427">
      <w:pPr>
        <w:tabs>
          <w:tab w:val="left" w:pos="7250"/>
        </w:tabs>
        <w:rPr>
          <w:b/>
        </w:rPr>
      </w:pPr>
    </w:p>
    <w:p w14:paraId="5C5E32E9" w14:textId="77777777" w:rsidR="004D210B" w:rsidRDefault="004D210B" w:rsidP="00285427">
      <w:pPr>
        <w:tabs>
          <w:tab w:val="left" w:pos="7250"/>
        </w:tabs>
        <w:rPr>
          <w:b/>
        </w:rPr>
      </w:pPr>
    </w:p>
    <w:p w14:paraId="24D4009E" w14:textId="77777777" w:rsidR="004D210B" w:rsidRDefault="004D210B" w:rsidP="00285427">
      <w:pPr>
        <w:tabs>
          <w:tab w:val="left" w:pos="7250"/>
        </w:tabs>
        <w:rPr>
          <w:b/>
        </w:rPr>
      </w:pPr>
      <w:r>
        <w:rPr>
          <w:b/>
          <w:noProof/>
        </w:rPr>
        <w:drawing>
          <wp:anchor distT="0" distB="0" distL="114300" distR="114300" simplePos="0" relativeHeight="251662336" behindDoc="1" locked="0" layoutInCell="1" allowOverlap="1" wp14:anchorId="2E5CFA90" wp14:editId="40052B66">
            <wp:simplePos x="0" y="0"/>
            <wp:positionH relativeFrom="column">
              <wp:posOffset>-318977</wp:posOffset>
            </wp:positionH>
            <wp:positionV relativeFrom="paragraph">
              <wp:posOffset>0</wp:posOffset>
            </wp:positionV>
            <wp:extent cx="7466186" cy="2796363"/>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A4E0B6.tmp"/>
                    <pic:cNvPicPr/>
                  </pic:nvPicPr>
                  <pic:blipFill>
                    <a:blip r:embed="rId12">
                      <a:extLst>
                        <a:ext uri="{28A0092B-C50C-407E-A947-70E740481C1C}">
                          <a14:useLocalDpi xmlns:a14="http://schemas.microsoft.com/office/drawing/2010/main" val="0"/>
                        </a:ext>
                      </a:extLst>
                    </a:blip>
                    <a:stretch>
                      <a:fillRect/>
                    </a:stretch>
                  </pic:blipFill>
                  <pic:spPr>
                    <a:xfrm>
                      <a:off x="0" y="0"/>
                      <a:ext cx="7466186" cy="2796363"/>
                    </a:xfrm>
                    <a:prstGeom prst="rect">
                      <a:avLst/>
                    </a:prstGeom>
                  </pic:spPr>
                </pic:pic>
              </a:graphicData>
            </a:graphic>
            <wp14:sizeRelH relativeFrom="page">
              <wp14:pctWidth>0</wp14:pctWidth>
            </wp14:sizeRelH>
            <wp14:sizeRelV relativeFrom="page">
              <wp14:pctHeight>0</wp14:pctHeight>
            </wp14:sizeRelV>
          </wp:anchor>
        </w:drawing>
      </w:r>
    </w:p>
    <w:p w14:paraId="74287D6B" w14:textId="77777777" w:rsidR="004D210B" w:rsidRDefault="004D210B" w:rsidP="00285427">
      <w:pPr>
        <w:tabs>
          <w:tab w:val="left" w:pos="7250"/>
        </w:tabs>
        <w:rPr>
          <w:b/>
        </w:rPr>
      </w:pPr>
    </w:p>
    <w:p w14:paraId="506071C6" w14:textId="77777777" w:rsidR="004D210B" w:rsidRDefault="004D210B" w:rsidP="00285427">
      <w:pPr>
        <w:tabs>
          <w:tab w:val="left" w:pos="7250"/>
        </w:tabs>
        <w:rPr>
          <w:b/>
        </w:rPr>
      </w:pPr>
    </w:p>
    <w:p w14:paraId="1EF9952B" w14:textId="77777777" w:rsidR="004D210B" w:rsidRDefault="004D210B" w:rsidP="00285427">
      <w:pPr>
        <w:tabs>
          <w:tab w:val="left" w:pos="7250"/>
        </w:tabs>
        <w:rPr>
          <w:b/>
        </w:rPr>
      </w:pPr>
    </w:p>
    <w:p w14:paraId="67DC5D19" w14:textId="77777777" w:rsidR="004D210B" w:rsidRDefault="004D210B" w:rsidP="00285427">
      <w:pPr>
        <w:tabs>
          <w:tab w:val="left" w:pos="7250"/>
        </w:tabs>
        <w:rPr>
          <w:b/>
        </w:rPr>
      </w:pPr>
    </w:p>
    <w:p w14:paraId="0BEC770E" w14:textId="77777777" w:rsidR="004D210B" w:rsidRDefault="004D210B" w:rsidP="00285427">
      <w:pPr>
        <w:tabs>
          <w:tab w:val="left" w:pos="7250"/>
        </w:tabs>
        <w:rPr>
          <w:b/>
        </w:rPr>
      </w:pPr>
    </w:p>
    <w:p w14:paraId="09A007F1" w14:textId="77777777" w:rsidR="004D210B" w:rsidRDefault="004D210B" w:rsidP="00285427">
      <w:pPr>
        <w:tabs>
          <w:tab w:val="left" w:pos="7250"/>
        </w:tabs>
        <w:rPr>
          <w:b/>
        </w:rPr>
      </w:pPr>
    </w:p>
    <w:p w14:paraId="5B5D5056" w14:textId="77777777" w:rsidR="004D210B" w:rsidRDefault="004D210B" w:rsidP="00285427">
      <w:pPr>
        <w:tabs>
          <w:tab w:val="left" w:pos="7250"/>
        </w:tabs>
        <w:rPr>
          <w:b/>
        </w:rPr>
      </w:pPr>
    </w:p>
    <w:p w14:paraId="25DFDE64" w14:textId="77777777" w:rsidR="004D210B" w:rsidRDefault="004D210B" w:rsidP="00285427">
      <w:pPr>
        <w:tabs>
          <w:tab w:val="left" w:pos="7250"/>
        </w:tabs>
        <w:rPr>
          <w:b/>
        </w:rPr>
      </w:pPr>
    </w:p>
    <w:p w14:paraId="1863726E" w14:textId="77777777" w:rsidR="004D210B" w:rsidRDefault="004D210B" w:rsidP="00285427">
      <w:pPr>
        <w:tabs>
          <w:tab w:val="left" w:pos="7250"/>
        </w:tabs>
        <w:rPr>
          <w:b/>
        </w:rPr>
      </w:pPr>
    </w:p>
    <w:p w14:paraId="3A29A01B" w14:textId="77777777" w:rsidR="004D210B" w:rsidRDefault="004D210B" w:rsidP="004D210B">
      <w:pPr>
        <w:tabs>
          <w:tab w:val="left" w:pos="7250"/>
        </w:tabs>
        <w:rPr>
          <w:b/>
        </w:rPr>
      </w:pPr>
    </w:p>
    <w:p w14:paraId="69F003D9" w14:textId="77777777" w:rsidR="004D210B" w:rsidRPr="0034741A" w:rsidRDefault="004D210B" w:rsidP="004D210B">
      <w:pPr>
        <w:pStyle w:val="ListParagraph"/>
        <w:numPr>
          <w:ilvl w:val="0"/>
          <w:numId w:val="1"/>
        </w:numPr>
        <w:tabs>
          <w:tab w:val="left" w:pos="7250"/>
        </w:tabs>
        <w:rPr>
          <w:b/>
          <w:color w:val="2E74B5" w:themeColor="accent1" w:themeShade="BF"/>
        </w:rPr>
      </w:pPr>
      <w:r w:rsidRPr="0034741A">
        <w:rPr>
          <w:b/>
          <w:color w:val="2E74B5" w:themeColor="accent1" w:themeShade="BF"/>
        </w:rPr>
        <w:t>What is FEV (if you’re not sure, look this one up)?  Describe a way that a doctor could take a measurement of FEV.</w:t>
      </w:r>
    </w:p>
    <w:p w14:paraId="37D08615" w14:textId="3F5F0066" w:rsidR="004D210B" w:rsidRPr="0034741A" w:rsidRDefault="004D210B" w:rsidP="004D210B">
      <w:pPr>
        <w:pStyle w:val="ListParagraph"/>
        <w:tabs>
          <w:tab w:val="left" w:pos="7250"/>
        </w:tabs>
        <w:ind w:left="360"/>
        <w:rPr>
          <w:b/>
        </w:rPr>
      </w:pPr>
    </w:p>
    <w:p w14:paraId="3A9F2717" w14:textId="77777777" w:rsidR="0034741A" w:rsidRPr="0034741A" w:rsidRDefault="0034741A" w:rsidP="004D210B">
      <w:pPr>
        <w:pStyle w:val="ListParagraph"/>
        <w:tabs>
          <w:tab w:val="left" w:pos="7250"/>
        </w:tabs>
        <w:ind w:left="360"/>
        <w:rPr>
          <w:b/>
          <w:color w:val="2E74B5" w:themeColor="accent1" w:themeShade="BF"/>
        </w:rPr>
      </w:pPr>
    </w:p>
    <w:p w14:paraId="55B49CD5" w14:textId="77777777" w:rsidR="004D210B" w:rsidRPr="0034741A" w:rsidRDefault="004D210B" w:rsidP="004D210B">
      <w:pPr>
        <w:pStyle w:val="ListParagraph"/>
        <w:numPr>
          <w:ilvl w:val="0"/>
          <w:numId w:val="1"/>
        </w:numPr>
        <w:tabs>
          <w:tab w:val="left" w:pos="7250"/>
        </w:tabs>
        <w:rPr>
          <w:b/>
          <w:color w:val="2E74B5" w:themeColor="accent1" w:themeShade="BF"/>
        </w:rPr>
      </w:pPr>
      <w:r w:rsidRPr="0034741A">
        <w:rPr>
          <w:b/>
          <w:color w:val="2E74B5" w:themeColor="accent1" w:themeShade="BF"/>
        </w:rPr>
        <w:t>Why do you think it was important to have placebos in both of these studies?</w:t>
      </w:r>
    </w:p>
    <w:p w14:paraId="0CF182FB" w14:textId="06AB75A0" w:rsidR="004D210B" w:rsidRPr="0034741A" w:rsidRDefault="004D210B" w:rsidP="004D210B">
      <w:pPr>
        <w:pStyle w:val="ListParagraph"/>
        <w:tabs>
          <w:tab w:val="left" w:pos="7250"/>
        </w:tabs>
        <w:ind w:left="360"/>
        <w:rPr>
          <w:b/>
        </w:rPr>
      </w:pPr>
    </w:p>
    <w:p w14:paraId="7ACC2D8C" w14:textId="77777777" w:rsidR="0034741A" w:rsidRPr="0034741A" w:rsidRDefault="0034741A" w:rsidP="004D210B">
      <w:pPr>
        <w:pStyle w:val="ListParagraph"/>
        <w:tabs>
          <w:tab w:val="left" w:pos="7250"/>
        </w:tabs>
        <w:ind w:left="360"/>
        <w:rPr>
          <w:b/>
          <w:color w:val="2E74B5" w:themeColor="accent1" w:themeShade="BF"/>
        </w:rPr>
      </w:pPr>
    </w:p>
    <w:p w14:paraId="283A845E" w14:textId="77777777" w:rsidR="004D210B" w:rsidRPr="0034741A" w:rsidRDefault="004D210B" w:rsidP="004D210B">
      <w:pPr>
        <w:pStyle w:val="ListParagraph"/>
        <w:numPr>
          <w:ilvl w:val="0"/>
          <w:numId w:val="1"/>
        </w:numPr>
        <w:tabs>
          <w:tab w:val="left" w:pos="7250"/>
        </w:tabs>
        <w:rPr>
          <w:b/>
          <w:color w:val="2E74B5" w:themeColor="accent1" w:themeShade="BF"/>
        </w:rPr>
      </w:pPr>
      <w:r w:rsidRPr="0034741A">
        <w:rPr>
          <w:b/>
          <w:color w:val="2E74B5" w:themeColor="accent1" w:themeShade="BF"/>
        </w:rPr>
        <w:t xml:space="preserve">Take a look at the mutations that can occur in the cell membrane protein from Part III.  For which mutation do you think Ivacaftor will be most </w:t>
      </w:r>
      <w:r w:rsidR="00704D9B" w:rsidRPr="0034741A">
        <w:rPr>
          <w:b/>
          <w:color w:val="2E74B5" w:themeColor="accent1" w:themeShade="BF"/>
        </w:rPr>
        <w:t>effective?</w:t>
      </w:r>
      <w:r w:rsidRPr="0034741A">
        <w:rPr>
          <w:b/>
          <w:color w:val="2E74B5" w:themeColor="accent1" w:themeShade="BF"/>
        </w:rPr>
        <w:t xml:space="preserve">  Justify your answer.</w:t>
      </w:r>
    </w:p>
    <w:p w14:paraId="67F4D1ED" w14:textId="05FC5D6E" w:rsidR="004D210B" w:rsidRDefault="004D210B" w:rsidP="004D210B">
      <w:pPr>
        <w:pStyle w:val="ListParagraph"/>
        <w:tabs>
          <w:tab w:val="left" w:pos="7250"/>
        </w:tabs>
        <w:ind w:left="360"/>
        <w:rPr>
          <w:b/>
        </w:rPr>
      </w:pPr>
    </w:p>
    <w:p w14:paraId="3D990B52" w14:textId="77777777" w:rsidR="0034741A" w:rsidRPr="0034741A" w:rsidRDefault="0034741A" w:rsidP="004D210B">
      <w:pPr>
        <w:pStyle w:val="ListParagraph"/>
        <w:tabs>
          <w:tab w:val="left" w:pos="7250"/>
        </w:tabs>
        <w:ind w:left="360"/>
        <w:rPr>
          <w:b/>
        </w:rPr>
      </w:pPr>
    </w:p>
    <w:p w14:paraId="362671C0" w14:textId="77777777" w:rsidR="004D210B" w:rsidRPr="0034741A" w:rsidRDefault="004D210B" w:rsidP="004D210B">
      <w:pPr>
        <w:pStyle w:val="ListParagraph"/>
        <w:numPr>
          <w:ilvl w:val="0"/>
          <w:numId w:val="1"/>
        </w:numPr>
        <w:tabs>
          <w:tab w:val="left" w:pos="7250"/>
        </w:tabs>
        <w:rPr>
          <w:b/>
          <w:color w:val="2E74B5" w:themeColor="accent1" w:themeShade="BF"/>
        </w:rPr>
      </w:pPr>
      <w:r w:rsidRPr="0034741A">
        <w:rPr>
          <w:b/>
          <w:color w:val="2E74B5" w:themeColor="accent1" w:themeShade="BF"/>
        </w:rPr>
        <w:t>Would you sign Zoey up for clinical trials based on the evidence?  What concerns would a parent have before considering an experimental drug?</w:t>
      </w:r>
    </w:p>
    <w:p w14:paraId="7BE6A7DD" w14:textId="77777777" w:rsidR="004D210B" w:rsidRPr="0034741A" w:rsidRDefault="004D210B" w:rsidP="00285427">
      <w:pPr>
        <w:tabs>
          <w:tab w:val="left" w:pos="7250"/>
        </w:tabs>
        <w:rPr>
          <w:b/>
        </w:rPr>
      </w:pPr>
    </w:p>
    <w:sectPr w:rsidR="004D210B" w:rsidRPr="0034741A" w:rsidSect="00991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62A2D"/>
    <w:multiLevelType w:val="hybridMultilevel"/>
    <w:tmpl w:val="12689BFE"/>
    <w:lvl w:ilvl="0" w:tplc="AF46B16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8A7595"/>
    <w:multiLevelType w:val="hybridMultilevel"/>
    <w:tmpl w:val="529E0870"/>
    <w:lvl w:ilvl="0" w:tplc="AF46B16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44737"/>
    <w:multiLevelType w:val="hybridMultilevel"/>
    <w:tmpl w:val="8E386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FE11D6"/>
    <w:multiLevelType w:val="hybridMultilevel"/>
    <w:tmpl w:val="F5A8F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508E4"/>
    <w:multiLevelType w:val="hybridMultilevel"/>
    <w:tmpl w:val="63DC4DA0"/>
    <w:lvl w:ilvl="0" w:tplc="AF46B16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FA8"/>
    <w:rsid w:val="00285427"/>
    <w:rsid w:val="0034741A"/>
    <w:rsid w:val="004D210B"/>
    <w:rsid w:val="00572328"/>
    <w:rsid w:val="00704D9B"/>
    <w:rsid w:val="008A0B77"/>
    <w:rsid w:val="00991FA8"/>
    <w:rsid w:val="00BD193E"/>
    <w:rsid w:val="00CE58D7"/>
    <w:rsid w:val="00F350E9"/>
    <w:rsid w:val="00FB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22C8"/>
  <w15:chartTrackingRefBased/>
  <w15:docId w15:val="{11DDFE8A-6922-4A73-ABE3-7ECEF5FF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tm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tmp"/><Relationship Id="rId5" Type="http://schemas.openxmlformats.org/officeDocument/2006/relationships/styles" Target="styles.xml"/><Relationship Id="rId10" Type="http://schemas.openxmlformats.org/officeDocument/2006/relationships/image" Target="media/image3.tmp"/><Relationship Id="rId4" Type="http://schemas.openxmlformats.org/officeDocument/2006/relationships/numbering" Target="numbering.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4" ma:contentTypeDescription="Create a new document." ma:contentTypeScope="" ma:versionID="6590e35482359d9d8404115e22557695">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efb0dd578e0378872461ef62c99248fd"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Props1.xml><?xml version="1.0" encoding="utf-8"?>
<ds:datastoreItem xmlns:ds="http://schemas.openxmlformats.org/officeDocument/2006/customXml" ds:itemID="{44FD3124-25E5-4B69-A4DC-F8E0491DC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DC934-6806-4D6B-B298-9550FFFEF32C}">
  <ds:schemaRefs>
    <ds:schemaRef ds:uri="http://schemas.microsoft.com/sharepoint/v3/contenttype/forms"/>
  </ds:schemaRefs>
</ds:datastoreItem>
</file>

<file path=customXml/itemProps3.xml><?xml version="1.0" encoding="utf-8"?>
<ds:datastoreItem xmlns:ds="http://schemas.openxmlformats.org/officeDocument/2006/customXml" ds:itemID="{456177B2-BCF9-4895-B998-976B2575F174}">
  <ds:schemaRefs>
    <ds:schemaRef ds:uri="http://purl.org/dc/elements/1.1/"/>
    <ds:schemaRef ds:uri="http://www.w3.org/XML/1998/namespace"/>
    <ds:schemaRef ds:uri="http://schemas.openxmlformats.org/package/2006/metadata/core-properties"/>
    <ds:schemaRef ds:uri="717987ee-c82c-4776-b480-5ff807c8c756"/>
    <ds:schemaRef ds:uri="http://purl.org/dc/dcmitype/"/>
    <ds:schemaRef ds:uri="http://schemas.microsoft.com/office/2006/documentManagement/types"/>
    <ds:schemaRef ds:uri="http://schemas.microsoft.com/office/2006/metadata/properties"/>
    <ds:schemaRef ds:uri="http://purl.org/dc/terms/"/>
    <ds:schemaRef ds:uri="41cffffa-8dd5-4313-8dd0-b34bdcf68c09"/>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2</cp:revision>
  <dcterms:created xsi:type="dcterms:W3CDTF">2020-10-18T01:58:00Z</dcterms:created>
  <dcterms:modified xsi:type="dcterms:W3CDTF">2020-10-18T01:58:00Z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